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99D55" w14:textId="4B2F4A3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TSG-RAN WG</w:t>
      </w:r>
      <w:r w:rsidR="00B872C0">
        <w:rPr>
          <w:rFonts w:cs="Arial"/>
          <w:b/>
          <w:bCs/>
          <w:sz w:val="24"/>
          <w:szCs w:val="24"/>
        </w:rPr>
        <w:t>2</w:t>
      </w:r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86EBD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61225">
        <w:rPr>
          <w:rFonts w:cs="Arial"/>
          <w:b/>
          <w:sz w:val="24"/>
          <w:szCs w:val="24"/>
        </w:rPr>
        <w:t>R2-2110636</w:t>
      </w:r>
    </w:p>
    <w:p w14:paraId="6A956CC4" w14:textId="7C01B3B2" w:rsidR="00910153" w:rsidRDefault="00786F8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Online,</w:t>
      </w:r>
      <w:r w:rsidR="0081673E" w:rsidRPr="0081673E">
        <w:rPr>
          <w:rFonts w:cs="Arial"/>
          <w:b/>
          <w:bCs/>
          <w:sz w:val="24"/>
          <w:szCs w:val="24"/>
        </w:rPr>
        <w:t xml:space="preserve"> </w:t>
      </w:r>
      <w:r w:rsidR="004B23DC">
        <w:rPr>
          <w:rFonts w:cs="Arial"/>
          <w:b/>
          <w:bCs/>
          <w:sz w:val="24"/>
          <w:szCs w:val="24"/>
        </w:rPr>
        <w:t>1</w:t>
      </w:r>
      <w:r w:rsidR="008467BD">
        <w:rPr>
          <w:rFonts w:cs="Arial"/>
          <w:b/>
          <w:bCs/>
          <w:sz w:val="24"/>
          <w:szCs w:val="24"/>
        </w:rPr>
        <w:t xml:space="preserve"> </w:t>
      </w:r>
      <w:r w:rsidR="004B23DC">
        <w:rPr>
          <w:rFonts w:cs="Arial"/>
          <w:b/>
          <w:bCs/>
          <w:sz w:val="24"/>
          <w:szCs w:val="24"/>
        </w:rPr>
        <w:t>-</w:t>
      </w:r>
      <w:r w:rsidR="008467BD">
        <w:rPr>
          <w:rFonts w:cs="Arial"/>
          <w:b/>
          <w:bCs/>
          <w:sz w:val="24"/>
          <w:szCs w:val="24"/>
        </w:rPr>
        <w:t xml:space="preserve"> 12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9E0A9F">
        <w:rPr>
          <w:rFonts w:cs="Arial"/>
          <w:b/>
          <w:bCs/>
          <w:sz w:val="24"/>
          <w:szCs w:val="24"/>
        </w:rPr>
        <w:t>Nov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</w:p>
    <w:p w14:paraId="017A7F76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37886B1" w14:textId="77777777" w:rsidR="0037119B" w:rsidRDefault="0037119B" w:rsidP="0037119B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3059E" w:rsidRPr="00F3059E">
        <w:rPr>
          <w:rFonts w:ascii="Arial" w:hAnsi="Arial"/>
          <w:sz w:val="24"/>
          <w:lang w:eastAsia="zh-CN"/>
        </w:rPr>
        <w:t>Discussion on 2 step RA related SON aspects</w:t>
      </w:r>
    </w:p>
    <w:p w14:paraId="2ECE0BE0" w14:textId="724C2B0E" w:rsidR="0044452C" w:rsidRPr="0044452C" w:rsidRDefault="0044452C" w:rsidP="0044452C">
      <w:pPr>
        <w:tabs>
          <w:tab w:val="left" w:pos="1985"/>
        </w:tabs>
        <w:ind w:left="1980" w:hanging="1980"/>
        <w:rPr>
          <w:rStyle w:val="af8"/>
          <w:rFonts w:ascii="Times New Roman" w:hAnsi="Times New Roman"/>
          <w:b/>
          <w:lang w:val="en-GB" w:eastAsia="en-US"/>
        </w:rPr>
      </w:pPr>
      <w:r w:rsidRPr="00DA3786">
        <w:rPr>
          <w:rFonts w:ascii="Arial" w:hAnsi="Arial"/>
          <w:b/>
          <w:sz w:val="24"/>
        </w:rPr>
        <w:t>WID/SID:</w:t>
      </w:r>
      <w:r w:rsidRPr="00DA3786">
        <w:rPr>
          <w:rFonts w:ascii="Arial" w:hAnsi="Arial"/>
          <w:b/>
          <w:sz w:val="24"/>
        </w:rPr>
        <w:tab/>
      </w:r>
      <w:r w:rsidRPr="00BE560F">
        <w:rPr>
          <w:rFonts w:ascii="Arial" w:hAnsi="Arial"/>
          <w:b/>
          <w:sz w:val="24"/>
        </w:rPr>
        <w:tab/>
      </w:r>
      <w:r w:rsidRPr="00BE560F">
        <w:rPr>
          <w:rFonts w:ascii="Arial" w:hAnsi="Arial"/>
          <w:b/>
          <w:sz w:val="24"/>
        </w:rPr>
        <w:tab/>
      </w:r>
      <w:r w:rsidRPr="00BE560F">
        <w:rPr>
          <w:rFonts w:ascii="Arial" w:hAnsi="Arial"/>
          <w:sz w:val="24"/>
          <w:lang w:eastAsia="zh-CN"/>
        </w:rPr>
        <w:t>NR_ENDC_SON_MDT_enh-Core</w:t>
      </w:r>
    </w:p>
    <w:p w14:paraId="51D41050" w14:textId="409698D5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061225">
        <w:rPr>
          <w:rStyle w:val="af8"/>
          <w:lang w:val="en-GB"/>
        </w:rPr>
        <w:t>, HiSilicon</w:t>
      </w:r>
    </w:p>
    <w:p w14:paraId="4F82B477" w14:textId="1A8F7D8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46175" w:rsidRPr="00846175">
        <w:rPr>
          <w:rFonts w:ascii="Arial" w:hAnsi="Arial"/>
          <w:sz w:val="24"/>
        </w:rPr>
        <w:t>8.13.2.2</w:t>
      </w:r>
      <w:r w:rsidR="00846175" w:rsidRPr="00846175">
        <w:rPr>
          <w:rFonts w:ascii="Arial" w:hAnsi="Arial"/>
          <w:sz w:val="24"/>
        </w:rPr>
        <w:tab/>
        <w:t>2-step RA related SON aspects</w:t>
      </w:r>
    </w:p>
    <w:p w14:paraId="6452062E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3059E">
        <w:rPr>
          <w:rFonts w:ascii="Arial" w:eastAsia="宋体" w:hAnsi="Arial" w:cs="Arial"/>
          <w:sz w:val="22"/>
          <w:lang w:eastAsia="zh-CN"/>
        </w:rPr>
        <w:t>Discussion and decision</w:t>
      </w:r>
    </w:p>
    <w:p w14:paraId="39C4017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F78AAD0" w14:textId="77777777" w:rsidR="006C0E62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6C0E62" w:rsidRPr="006C0E62">
        <w:rPr>
          <w:lang w:eastAsia="zh-CN"/>
        </w:rPr>
        <w:t>2-Step RA related SON</w:t>
      </w:r>
      <w:r w:rsidR="00050D64">
        <w:rPr>
          <w:lang w:eastAsia="zh-CN"/>
        </w:rPr>
        <w:t xml:space="preserve"> </w:t>
      </w:r>
      <w:r w:rsidR="006C0E62">
        <w:rPr>
          <w:lang w:eastAsia="zh-CN"/>
        </w:rPr>
        <w:t>was discussed during RAN3#115-e meeting</w:t>
      </w:r>
      <w:r w:rsidRPr="007D3E81">
        <w:rPr>
          <w:lang w:eastAsia="zh-CN"/>
        </w:rPr>
        <w:t>. In [</w:t>
      </w:r>
      <w:r w:rsidR="006C0E62">
        <w:t>R2-2108963</w:t>
      </w:r>
      <w:r w:rsidR="006C0E62">
        <w:rPr>
          <w:lang w:eastAsia="zh-CN"/>
        </w:rPr>
        <w:t xml:space="preserve">], the </w:t>
      </w:r>
      <w:r w:rsidRPr="007D3E81">
        <w:rPr>
          <w:lang w:eastAsia="zh-CN"/>
        </w:rPr>
        <w:t>Agreement were</w:t>
      </w:r>
      <w:r w:rsidR="006C0E62">
        <w:rPr>
          <w:lang w:eastAsia="zh-CN"/>
        </w:rPr>
        <w:t xml:space="preserve"> achieved that: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0E62" w14:paraId="65061D1B" w14:textId="77777777" w:rsidTr="00443C6D">
        <w:tc>
          <w:tcPr>
            <w:tcW w:w="9631" w:type="dxa"/>
          </w:tcPr>
          <w:p w14:paraId="433DC813" w14:textId="77777777" w:rsidR="006C0E62" w:rsidRDefault="006C0E62" w:rsidP="00443C6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Proposal 2: </w:t>
            </w:r>
            <w:r w:rsidRPr="00086914">
              <w:rPr>
                <w:highlight w:val="yellow"/>
                <w:lang w:eastAsia="zh-CN"/>
              </w:rPr>
              <w:t>FFS which option should be made for RACH type switch indication in the RACH report</w:t>
            </w:r>
            <w:r>
              <w:rPr>
                <w:lang w:eastAsia="zh-CN"/>
              </w:rPr>
              <w:t>:</w:t>
            </w:r>
          </w:p>
          <w:p w14:paraId="34316AED" w14:textId="77777777" w:rsidR="006C0E62" w:rsidRDefault="006C0E62" w:rsidP="00443C6D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>Option 1: including an explicit switch indication in the IE related to the last/first RA attempt before/after the 2-step to 4-step RA switch.</w:t>
            </w:r>
          </w:p>
          <w:p w14:paraId="66DFE0C2" w14:textId="77777777" w:rsidR="006C0E62" w:rsidRDefault="006C0E62" w:rsidP="00443C6D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>Option 2: including the parameter MsgA-Transmax in each RA-InformationCommon IE.</w:t>
            </w:r>
          </w:p>
          <w:p w14:paraId="35BE6A70" w14:textId="77777777" w:rsidR="006C0E62" w:rsidRPr="00050D64" w:rsidRDefault="006C0E62" w:rsidP="00443C6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Proposal 4: RAN2 to discuss the necessity of including the </w:t>
            </w:r>
            <w:r w:rsidRPr="00086914">
              <w:rPr>
                <w:highlight w:val="yellow"/>
                <w:lang w:eastAsia="zh-CN"/>
              </w:rPr>
              <w:t>MSGA PUSCH resource related information</w:t>
            </w:r>
            <w:r>
              <w:rPr>
                <w:lang w:eastAsia="zh-CN"/>
              </w:rPr>
              <w:t xml:space="preserve"> in 2-step RA Report. </w:t>
            </w:r>
            <w:r w:rsidRPr="00086914">
              <w:rPr>
                <w:highlight w:val="yellow"/>
                <w:lang w:eastAsia="zh-CN"/>
              </w:rPr>
              <w:t>FFS further details of the contents to be included in the RACH report.</w:t>
            </w:r>
          </w:p>
        </w:tc>
      </w:tr>
    </w:tbl>
    <w:p w14:paraId="36978D85" w14:textId="77777777" w:rsidR="00050D64" w:rsidRPr="002F77F9" w:rsidRDefault="001551A2" w:rsidP="000A4C5A">
      <w:pPr>
        <w:rPr>
          <w:rFonts w:eastAsiaTheme="minorEastAsia"/>
          <w:lang w:eastAsia="zh-CN"/>
        </w:rPr>
      </w:pPr>
      <w:r w:rsidRPr="007D3E81">
        <w:rPr>
          <w:lang w:eastAsia="zh-CN"/>
        </w:rPr>
        <w:t>In this document we</w:t>
      </w:r>
      <w:r w:rsidR="006C0E62">
        <w:rPr>
          <w:lang w:eastAsia="zh-CN"/>
        </w:rPr>
        <w:t xml:space="preserve"> will discuss these two open issues and give our opinions</w:t>
      </w:r>
      <w:r w:rsidRPr="007D3E81">
        <w:rPr>
          <w:lang w:eastAsia="zh-CN"/>
        </w:rPr>
        <w:t xml:space="preserve">. </w:t>
      </w:r>
    </w:p>
    <w:p w14:paraId="6F1CF2B1" w14:textId="77777777" w:rsidR="00006AA0" w:rsidRDefault="002F77F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497662A" w14:textId="77777777" w:rsidR="008D52A0" w:rsidRDefault="008D52A0" w:rsidP="008D52A0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9D5413">
        <w:rPr>
          <w:rFonts w:eastAsia="宋体"/>
          <w:lang w:eastAsia="zh-CN"/>
        </w:rPr>
        <w:t>O</w:t>
      </w:r>
      <w:r w:rsidR="009D5413" w:rsidRPr="009D5413">
        <w:rPr>
          <w:rFonts w:eastAsia="宋体"/>
          <w:lang w:eastAsia="zh-CN"/>
        </w:rPr>
        <w:t>ptions for RACH type switch indication</w:t>
      </w:r>
    </w:p>
    <w:p w14:paraId="7F372874" w14:textId="77777777" w:rsidR="00304A52" w:rsidRDefault="001312CB" w:rsidP="00304A5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the two options for RACH type switch indication, all companies agrees</w:t>
      </w:r>
      <w:r w:rsidR="009F55AC">
        <w:rPr>
          <w:rFonts w:eastAsia="宋体"/>
          <w:lang w:eastAsia="zh-CN"/>
        </w:rPr>
        <w:t xml:space="preserve"> the following ASN.1 structure: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5834" w14:paraId="3CFBCC75" w14:textId="77777777" w:rsidTr="00435834">
        <w:tc>
          <w:tcPr>
            <w:tcW w:w="9631" w:type="dxa"/>
          </w:tcPr>
          <w:p w14:paraId="0217EA1F" w14:textId="77777777" w:rsidR="00435834" w:rsidRDefault="00435834" w:rsidP="0043583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ption 1:</w:t>
            </w:r>
          </w:p>
          <w:p w14:paraId="6A7D6407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PerRAAttemptInfoList-r16 ::=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(1..200))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PerRAAttemptInfo-r16</w:t>
            </w:r>
          </w:p>
          <w:p w14:paraId="6773464C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14:paraId="4C5CB5B7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PerRAAttemptInfo-r16 ::=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1BB3FABC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contentionDetected-r16  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BOOLEAN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14:paraId="62A6BC30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dlRSRPAboveThreshold-r16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BOOLEAN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14:paraId="318E58A0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hAnsi="Courier New"/>
                <w:color w:val="FF0000"/>
                <w:sz w:val="16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...</w:t>
            </w:r>
            <w:r>
              <w:rPr>
                <w:rFonts w:ascii="Courier New" w:eastAsia="宋体" w:hAnsi="Courier New" w:hint="eastAsia"/>
                <w:color w:val="FF0000"/>
                <w:sz w:val="16"/>
                <w:u w:val="single"/>
                <w:lang w:eastAsia="zh-CN"/>
              </w:rPr>
              <w:t>,</w:t>
            </w:r>
          </w:p>
          <w:p w14:paraId="3CEACE23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FF0000"/>
                <w:sz w:val="16"/>
                <w:u w:val="single"/>
              </w:rPr>
            </w:pPr>
            <w:r>
              <w:rPr>
                <w:rFonts w:ascii="Courier New" w:hAnsi="Courier New" w:hint="eastAsia"/>
                <w:color w:val="FF0000"/>
                <w:sz w:val="16"/>
                <w:u w:val="single"/>
              </w:rPr>
              <w:t>[[</w:t>
            </w:r>
          </w:p>
          <w:p w14:paraId="16F2F0A8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hAnsi="Courier New"/>
                <w:color w:val="FF0000"/>
                <w:sz w:val="16"/>
                <w:u w:val="single"/>
                <w:lang w:eastAsia="zh-CN"/>
              </w:rPr>
            </w:pPr>
            <w:r>
              <w:rPr>
                <w:rFonts w:ascii="Courier New" w:hAnsi="Courier New" w:hint="eastAsia"/>
                <w:color w:val="FF0000"/>
                <w:sz w:val="16"/>
                <w:u w:val="single"/>
                <w:lang w:eastAsia="zh-CN"/>
              </w:rPr>
              <w:t>lastRAAttemptOf2sRA-r17</w:t>
            </w:r>
            <w:r>
              <w:rPr>
                <w:rFonts w:ascii="Courier New" w:hAnsi="Courier New"/>
                <w:color w:val="FF0000"/>
                <w:sz w:val="16"/>
                <w:u w:val="single"/>
                <w:lang w:eastAsia="en-GB"/>
              </w:rPr>
              <w:t xml:space="preserve"> </w:t>
            </w:r>
            <w:r>
              <w:rPr>
                <w:rFonts w:ascii="Courier New" w:hAnsi="Courier New" w:hint="eastAsia"/>
                <w:color w:val="FF0000"/>
                <w:sz w:val="16"/>
                <w:u w:val="single"/>
              </w:rPr>
              <w:t xml:space="preserve">            </w:t>
            </w:r>
            <w:r>
              <w:rPr>
                <w:rFonts w:ascii="Courier New" w:hAnsi="Courier New" w:hint="eastAsia"/>
                <w:color w:val="FF0000"/>
                <w:sz w:val="16"/>
                <w:u w:val="single"/>
                <w:lang w:eastAsia="en-GB"/>
              </w:rPr>
              <w:t>ENUMERATED {true}</w:t>
            </w:r>
            <w:r>
              <w:rPr>
                <w:rFonts w:ascii="Courier New" w:hAnsi="Courier New"/>
                <w:color w:val="FF0000"/>
                <w:sz w:val="16"/>
                <w:u w:val="single"/>
                <w:lang w:eastAsia="en-GB"/>
              </w:rPr>
              <w:t xml:space="preserve"> </w:t>
            </w:r>
            <w:r>
              <w:rPr>
                <w:rFonts w:ascii="Courier New" w:hAnsi="Courier New"/>
                <w:color w:val="FF0000"/>
                <w:sz w:val="16"/>
                <w:u w:val="single"/>
              </w:rPr>
              <w:t xml:space="preserve">               </w:t>
            </w:r>
            <w:r>
              <w:rPr>
                <w:rFonts w:ascii="Courier New" w:hAnsi="Courier New"/>
                <w:color w:val="FF0000"/>
                <w:sz w:val="16"/>
                <w:u w:val="single"/>
                <w:lang w:eastAsia="en-GB"/>
              </w:rPr>
              <w:t>OPTIONAL</w:t>
            </w:r>
          </w:p>
          <w:p w14:paraId="01070BA4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sz w:val="16"/>
                <w:u w:val="single"/>
                <w:lang w:eastAsia="zh-CN"/>
              </w:rPr>
            </w:pPr>
            <w:r>
              <w:rPr>
                <w:rFonts w:ascii="Courier New" w:hAnsi="Courier New" w:hint="eastAsia"/>
                <w:color w:val="FF0000"/>
                <w:sz w:val="16"/>
                <w:u w:val="single"/>
              </w:rPr>
              <w:t>]]</w:t>
            </w:r>
          </w:p>
          <w:p w14:paraId="0656454F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sz w:val="16"/>
                <w:lang w:eastAsia="zh-CN"/>
              </w:rPr>
            </w:pPr>
          </w:p>
          <w:p w14:paraId="36AD9A0E" w14:textId="77777777" w:rsidR="00435834" w:rsidRP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sz w:val="16"/>
                <w:lang w:eastAsia="zh-CN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</w:tc>
      </w:tr>
      <w:tr w:rsidR="00435834" w14:paraId="32865FE9" w14:textId="77777777" w:rsidTr="00435834">
        <w:tc>
          <w:tcPr>
            <w:tcW w:w="9631" w:type="dxa"/>
          </w:tcPr>
          <w:p w14:paraId="22DF7607" w14:textId="77777777" w:rsidR="00435834" w:rsidRDefault="00435834" w:rsidP="00304A5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</w:t>
            </w:r>
            <w:r>
              <w:rPr>
                <w:rFonts w:eastAsia="宋体"/>
                <w:lang w:eastAsia="zh-CN"/>
              </w:rPr>
              <w:t>tion2:</w:t>
            </w:r>
          </w:p>
          <w:p w14:paraId="71BFB5FE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eastAsia="等线" w:hAnsi="Courier New"/>
                <w:sz w:val="16"/>
                <w:lang w:eastAsia="en-GB"/>
              </w:rPr>
              <w:t>RA-InformationCommon-r16 ::=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{</w:t>
            </w:r>
          </w:p>
          <w:p w14:paraId="62B5CE1A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absoluteFrequencyPointA-r16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ARFCN-ValueNR,</w:t>
            </w:r>
          </w:p>
          <w:p w14:paraId="73B0ACF5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locationAndBandwidth-r16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INTEGER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(0..37949),</w:t>
            </w:r>
          </w:p>
          <w:p w14:paraId="5BE83A53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subcarrierSpacing-r16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SubcarrierSpacing,</w:t>
            </w:r>
          </w:p>
          <w:p w14:paraId="77125DC9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msg1-FrequencyStart-r16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INTEGER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(0..maxNrofPhysicalResourceBlocks-1)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16A4EDD8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msg1-FrequencyStartCFRA-r16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INTEGER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(0..maxNrofPhysicalResourceBlocks-1)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50453AD4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msg1-SubcarrierSpacing-r16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SubcarrierSpacing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0AEEBC2C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msg1-SubcarrierSpacingCFRA-r16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SubcarrierSpacing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03B59FB5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msg1-FDM-r16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{one, two, four, eight}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69BC8D50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msg1-FDMCFRA-r16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等线" w:hAnsi="Courier New"/>
                <w:sz w:val="16"/>
                <w:lang w:eastAsia="en-GB"/>
              </w:rPr>
              <w:t xml:space="preserve"> {one, two, four, eight}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等线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01861680" w14:textId="4E83E483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perRAInfoList-r16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        </w:t>
            </w:r>
            <w:r>
              <w:rPr>
                <w:rFonts w:ascii="Courier New" w:eastAsia="等线" w:hAnsi="Courier New"/>
                <w:sz w:val="16"/>
                <w:lang w:eastAsia="en-GB"/>
              </w:rPr>
              <w:t>,</w:t>
            </w:r>
          </w:p>
          <w:p w14:paraId="1019D736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</w:pPr>
            <w:r>
              <w:rPr>
                <w:rFonts w:ascii="Courier New" w:eastAsia="等线" w:hAnsi="Courier New"/>
                <w:sz w:val="16"/>
                <w:lang w:eastAsia="en-GB"/>
              </w:rPr>
              <w:t>...</w:t>
            </w:r>
            <w:r>
              <w:rPr>
                <w:rFonts w:ascii="Courier New" w:eastAsia="等线" w:hAnsi="Courier New" w:hint="eastAsia"/>
                <w:color w:val="FF0000"/>
                <w:sz w:val="16"/>
                <w:u w:val="single"/>
                <w:lang w:eastAsia="zh-CN"/>
              </w:rPr>
              <w:t>,</w:t>
            </w:r>
          </w:p>
          <w:p w14:paraId="4A61FAA0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</w:pPr>
            <w:r>
              <w:rPr>
                <w:rFonts w:ascii="Courier New" w:eastAsia="等线" w:hAnsi="Courier New"/>
                <w:color w:val="FF0000"/>
                <w:sz w:val="16"/>
                <w:u w:val="single"/>
              </w:rPr>
              <w:t>[[</w:t>
            </w:r>
          </w:p>
          <w:p w14:paraId="2BD8A075" w14:textId="77777777" w:rsid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</w:pPr>
            <w:r>
              <w:rPr>
                <w:rFonts w:ascii="Courier New" w:eastAsia="等线" w:hAnsi="Courier New" w:hint="eastAsia"/>
                <w:color w:val="FF0000"/>
                <w:sz w:val="16"/>
                <w:u w:val="single"/>
                <w:lang w:eastAsia="zh-CN"/>
              </w:rPr>
              <w:tab/>
            </w:r>
            <w:r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  <w:t>msgA</w:t>
            </w:r>
            <w:r>
              <w:rPr>
                <w:rFonts w:ascii="Courier New" w:eastAsia="等线" w:hAnsi="Courier New" w:hint="eastAsia"/>
                <w:color w:val="FF0000"/>
                <w:sz w:val="16"/>
                <w:u w:val="single"/>
                <w:lang w:eastAsia="zh-CN"/>
              </w:rPr>
              <w:t>-TransMax-r16</w:t>
            </w:r>
            <w:r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  <w:t xml:space="preserve">               </w:t>
            </w:r>
            <w:r>
              <w:rPr>
                <w:rFonts w:ascii="Courier New" w:eastAsia="等线" w:hAnsi="Courier New" w:hint="eastAsia"/>
                <w:color w:val="FF0000"/>
                <w:sz w:val="16"/>
                <w:u w:val="single"/>
                <w:lang w:eastAsia="zh-CN"/>
              </w:rPr>
              <w:t xml:space="preserve">    </w:t>
            </w:r>
            <w:r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Courier New" w:hAnsi="Courier New"/>
                <w:color w:val="FF0000"/>
                <w:sz w:val="16"/>
                <w:u w:val="single"/>
                <w:lang w:eastAsia="en-GB"/>
              </w:rPr>
              <w:t>ENUMERATED</w:t>
            </w:r>
            <w:r>
              <w:rPr>
                <w:rFonts w:ascii="Courier New" w:eastAsia="等线" w:hAnsi="Courier New"/>
                <w:color w:val="FF0000"/>
                <w:sz w:val="16"/>
                <w:u w:val="single"/>
                <w:lang w:eastAsia="zh-CN"/>
              </w:rPr>
              <w:t xml:space="preserve"> {n1, n2, n4, n6, n8, n10, n20, n50, n100, n200}     </w:t>
            </w:r>
            <w:r>
              <w:rPr>
                <w:rFonts w:ascii="Courier New" w:hAnsi="Courier New"/>
                <w:color w:val="FF0000"/>
                <w:sz w:val="16"/>
                <w:u w:val="single"/>
                <w:lang w:eastAsia="en-GB"/>
              </w:rPr>
              <w:t>OPTIONAL</w:t>
            </w:r>
          </w:p>
          <w:p w14:paraId="30907FDF" w14:textId="77777777" w:rsidR="00435834" w:rsidRPr="00435834" w:rsidRDefault="00435834" w:rsidP="0043583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6"/>
              </w:rPr>
            </w:pPr>
            <w:r>
              <w:rPr>
                <w:rFonts w:ascii="Courier New" w:eastAsia="等线" w:hAnsi="Courier New"/>
                <w:color w:val="FF0000"/>
                <w:sz w:val="16"/>
                <w:u w:val="single"/>
              </w:rPr>
              <w:t>]]</w:t>
            </w:r>
          </w:p>
        </w:tc>
      </w:tr>
    </w:tbl>
    <w:p w14:paraId="6522D68F" w14:textId="77777777" w:rsidR="0007214E" w:rsidRDefault="0007214E" w:rsidP="00304A52">
      <w:pPr>
        <w:rPr>
          <w:rFonts w:eastAsia="宋体"/>
          <w:lang w:eastAsia="zh-CN"/>
        </w:rPr>
      </w:pPr>
    </w:p>
    <w:p w14:paraId="681A3593" w14:textId="77777777" w:rsidR="00263423" w:rsidRPr="00263423" w:rsidRDefault="009F55AC" w:rsidP="00304A5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option 1, the switch indication is included in every RACH attempt information</w:t>
      </w:r>
      <w:r w:rsidR="00A84BBC">
        <w:rPr>
          <w:rFonts w:eastAsia="宋体"/>
          <w:lang w:eastAsia="zh-CN"/>
        </w:rPr>
        <w:t>, and one procedure may have up to 200 times.</w:t>
      </w:r>
      <w:r w:rsidR="006500BB">
        <w:rPr>
          <w:rFonts w:eastAsia="宋体"/>
          <w:lang w:eastAsia="zh-CN"/>
        </w:rPr>
        <w:t xml:space="preserve"> For per RACH attempt, 1 bit is used for </w:t>
      </w:r>
      <w:r w:rsidR="009058AF">
        <w:rPr>
          <w:rFonts w:eastAsia="宋体" w:hint="eastAsia"/>
          <w:lang w:eastAsia="zh-CN"/>
        </w:rPr>
        <w:t>the</w:t>
      </w:r>
      <w:r w:rsidR="009058AF">
        <w:rPr>
          <w:rFonts w:eastAsia="宋体"/>
          <w:lang w:eastAsia="zh-CN"/>
        </w:rPr>
        <w:t xml:space="preserve"> new IE</w:t>
      </w:r>
      <w:r w:rsidR="00C62869">
        <w:rPr>
          <w:rFonts w:eastAsia="宋体"/>
          <w:lang w:eastAsia="zh-CN"/>
        </w:rPr>
        <w:t>.</w:t>
      </w:r>
      <w:r w:rsidR="00E84748">
        <w:rPr>
          <w:rFonts w:eastAsia="宋体"/>
          <w:lang w:eastAsia="zh-CN"/>
        </w:rPr>
        <w:t xml:space="preserve"> Therefore, in some extreme conditions, the bits </w:t>
      </w:r>
      <w:r w:rsidR="00DD07EE">
        <w:rPr>
          <w:rFonts w:eastAsia="宋体"/>
          <w:lang w:eastAsia="zh-CN"/>
        </w:rPr>
        <w:t>consumption</w:t>
      </w:r>
      <w:r w:rsidR="00E84748">
        <w:rPr>
          <w:rFonts w:eastAsia="宋体"/>
          <w:lang w:eastAsia="zh-CN"/>
        </w:rPr>
        <w:t xml:space="preserve"> of this option can reach to </w:t>
      </w:r>
      <w:r w:rsidR="00DD07EE" w:rsidRPr="00DD07EE">
        <w:rPr>
          <w:rFonts w:eastAsia="宋体"/>
          <w:lang w:eastAsia="zh-CN"/>
        </w:rPr>
        <w:t>hundred</w:t>
      </w:r>
      <w:r w:rsidR="00581084">
        <w:rPr>
          <w:rFonts w:eastAsia="宋体"/>
          <w:lang w:eastAsia="zh-CN"/>
        </w:rPr>
        <w:t xml:space="preserve"> level</w:t>
      </w:r>
      <w:r w:rsidR="00103CF0">
        <w:rPr>
          <w:rFonts w:eastAsia="宋体"/>
          <w:lang w:eastAsia="zh-CN"/>
        </w:rPr>
        <w:t xml:space="preserve"> for each RACH report</w:t>
      </w:r>
      <w:r w:rsidR="00E84748">
        <w:rPr>
          <w:rFonts w:eastAsia="宋体"/>
          <w:lang w:eastAsia="zh-CN"/>
        </w:rPr>
        <w:t>.</w:t>
      </w:r>
      <w:r w:rsidR="00AC22DF">
        <w:rPr>
          <w:rFonts w:eastAsia="宋体"/>
          <w:lang w:eastAsia="zh-CN"/>
        </w:rPr>
        <w:t xml:space="preserve"> </w:t>
      </w:r>
      <w:r w:rsidR="006500BB">
        <w:rPr>
          <w:rFonts w:eastAsia="宋体"/>
          <w:lang w:eastAsia="zh-CN"/>
        </w:rPr>
        <w:t xml:space="preserve">For the option 2, </w:t>
      </w:r>
      <w:r w:rsidR="00B20288">
        <w:rPr>
          <w:rFonts w:eastAsia="宋体"/>
          <w:lang w:eastAsia="zh-CN"/>
        </w:rPr>
        <w:t xml:space="preserve">the </w:t>
      </w:r>
      <w:r w:rsidR="00B20288" w:rsidRPr="00244E51">
        <w:rPr>
          <w:rFonts w:eastAsia="宋体"/>
          <w:i/>
          <w:lang w:eastAsia="zh-CN"/>
        </w:rPr>
        <w:t>msgA-TransMax-r16</w:t>
      </w:r>
      <w:r w:rsidR="00B20288">
        <w:rPr>
          <w:rFonts w:eastAsia="宋体"/>
          <w:lang w:eastAsia="zh-CN"/>
        </w:rPr>
        <w:t xml:space="preserve"> is per RACH report</w:t>
      </w:r>
      <w:r w:rsidR="00244E51">
        <w:rPr>
          <w:rFonts w:eastAsia="宋体"/>
          <w:lang w:eastAsia="zh-CN"/>
        </w:rPr>
        <w:t xml:space="preserve">. The </w:t>
      </w:r>
      <w:r w:rsidR="007F06CE" w:rsidRPr="007F06CE">
        <w:rPr>
          <w:rFonts w:eastAsia="宋体"/>
          <w:lang w:eastAsia="zh-CN"/>
        </w:rPr>
        <w:t>structure of “ENUMERATED {n1, n2, n4, n6, n8, n10, n20, n50, n100, n200}” will cost 4 bits</w:t>
      </w:r>
      <w:r w:rsidR="00244E51">
        <w:rPr>
          <w:rFonts w:eastAsia="宋体"/>
          <w:lang w:eastAsia="zh-CN"/>
        </w:rPr>
        <w:t xml:space="preserve"> </w:t>
      </w:r>
      <w:r w:rsidR="00826131">
        <w:rPr>
          <w:rFonts w:eastAsia="宋体"/>
          <w:lang w:eastAsia="zh-CN"/>
        </w:rPr>
        <w:t>for</w:t>
      </w:r>
      <w:r w:rsidR="00244E51">
        <w:rPr>
          <w:rFonts w:eastAsia="宋体"/>
          <w:lang w:eastAsia="zh-CN"/>
        </w:rPr>
        <w:t xml:space="preserve"> RACH report</w:t>
      </w:r>
      <w:r w:rsidR="00826131">
        <w:rPr>
          <w:rFonts w:eastAsia="宋体"/>
          <w:lang w:eastAsia="zh-CN"/>
        </w:rPr>
        <w:t>.</w:t>
      </w:r>
      <w:r w:rsidR="00AC22DF">
        <w:rPr>
          <w:rFonts w:eastAsia="宋体"/>
          <w:lang w:eastAsia="zh-CN"/>
        </w:rPr>
        <w:t xml:space="preserve"> </w:t>
      </w:r>
      <w:r w:rsidR="00263423">
        <w:rPr>
          <w:rFonts w:eastAsia="宋体"/>
          <w:lang w:eastAsia="zh-CN"/>
        </w:rPr>
        <w:t>When the RACH attempt is less than 4, the option 1 will cost fewer bits than option 2, otherwise, option 2 is better than option 1.</w:t>
      </w:r>
    </w:p>
    <w:p w14:paraId="1DA8FBA7" w14:textId="77777777" w:rsidR="00B64D12" w:rsidRDefault="009A6842" w:rsidP="00B64D12">
      <w:pPr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Therefore, option 2 is more efficient than option 1 in some extreme conditions</w:t>
      </w:r>
      <w:r w:rsidR="00FF249E">
        <w:rPr>
          <w:rFonts w:eastAsia="宋体"/>
          <w:lang w:eastAsia="zh-CN"/>
        </w:rPr>
        <w:t xml:space="preserve">. Also, </w:t>
      </w:r>
      <w:r w:rsidR="00FF249E" w:rsidRPr="00244E51">
        <w:rPr>
          <w:rFonts w:eastAsia="宋体"/>
          <w:i/>
          <w:lang w:eastAsia="zh-CN"/>
        </w:rPr>
        <w:t>msgA-TransMax-r16</w:t>
      </w:r>
      <w:r w:rsidR="00FF249E">
        <w:rPr>
          <w:rFonts w:eastAsia="宋体"/>
          <w:lang w:eastAsia="zh-CN"/>
        </w:rPr>
        <w:t xml:space="preserve"> can imply if the RACH type switch </w:t>
      </w:r>
      <w:r w:rsidR="00C97031">
        <w:rPr>
          <w:rFonts w:eastAsia="宋体"/>
          <w:lang w:eastAsia="zh-CN"/>
        </w:rPr>
        <w:t xml:space="preserve">is </w:t>
      </w:r>
      <w:r w:rsidR="00FF249E">
        <w:rPr>
          <w:rFonts w:eastAsia="宋体"/>
          <w:lang w:eastAsia="zh-CN"/>
        </w:rPr>
        <w:t>cause</w:t>
      </w:r>
      <w:r w:rsidR="00C97031">
        <w:rPr>
          <w:rFonts w:eastAsia="宋体"/>
          <w:lang w:eastAsia="zh-CN"/>
        </w:rPr>
        <w:t>d</w:t>
      </w:r>
      <w:r w:rsidR="00FF249E">
        <w:rPr>
          <w:rFonts w:eastAsia="宋体"/>
          <w:lang w:eastAsia="zh-CN"/>
        </w:rPr>
        <w:t xml:space="preserve"> by </w:t>
      </w:r>
      <w:r w:rsidR="00C97031">
        <w:rPr>
          <w:rFonts w:eastAsia="宋体"/>
          <w:lang w:eastAsia="zh-CN"/>
        </w:rPr>
        <w:t xml:space="preserve">the attempt times </w:t>
      </w:r>
      <w:r w:rsidR="00FF249E">
        <w:rPr>
          <w:rFonts w:eastAsia="宋体"/>
          <w:lang w:eastAsia="zh-CN"/>
        </w:rPr>
        <w:t>reach</w:t>
      </w:r>
      <w:r w:rsidR="00C97031">
        <w:rPr>
          <w:rFonts w:eastAsia="宋体"/>
          <w:lang w:eastAsia="zh-CN"/>
        </w:rPr>
        <w:t>ing</w:t>
      </w:r>
      <w:r w:rsidR="00FF249E">
        <w:rPr>
          <w:rFonts w:eastAsia="宋体"/>
          <w:lang w:eastAsia="zh-CN"/>
        </w:rPr>
        <w:t xml:space="preserve"> the </w:t>
      </w:r>
      <w:r w:rsidR="00C97031">
        <w:rPr>
          <w:rFonts w:eastAsia="宋体"/>
          <w:lang w:eastAsia="zh-CN"/>
        </w:rPr>
        <w:t>upper limit</w:t>
      </w:r>
      <w:r w:rsidR="00FF249E">
        <w:rPr>
          <w:rFonts w:eastAsia="宋体"/>
          <w:i/>
          <w:lang w:eastAsia="zh-CN"/>
        </w:rPr>
        <w:t>.</w:t>
      </w:r>
    </w:p>
    <w:p w14:paraId="47045D5D" w14:textId="44BB8658" w:rsidR="00435834" w:rsidRPr="00B64D12" w:rsidRDefault="00B64D12" w:rsidP="00B64D12">
      <w:pPr>
        <w:rPr>
          <w:rFonts w:eastAsia="宋体"/>
          <w:b/>
          <w:lang w:eastAsia="zh-CN"/>
        </w:rPr>
      </w:pPr>
      <w:r w:rsidRPr="00B64D12">
        <w:rPr>
          <w:rFonts w:eastAsia="宋体"/>
          <w:b/>
          <w:lang w:eastAsia="zh-CN"/>
        </w:rPr>
        <w:t xml:space="preserve">Proposal 1: </w:t>
      </w:r>
      <w:r w:rsidR="00DC3274">
        <w:rPr>
          <w:rFonts w:eastAsia="宋体"/>
          <w:b/>
          <w:lang w:eastAsia="zh-CN"/>
        </w:rPr>
        <w:t xml:space="preserve">It is proposed </w:t>
      </w:r>
      <w:r w:rsidR="00A245C5" w:rsidRPr="00B64D12">
        <w:rPr>
          <w:rFonts w:eastAsia="宋体"/>
          <w:b/>
          <w:lang w:eastAsia="zh-CN"/>
        </w:rPr>
        <w:t xml:space="preserve">RAN2 </w:t>
      </w:r>
      <w:r w:rsidR="006E6716" w:rsidRPr="00B64D12">
        <w:rPr>
          <w:rFonts w:eastAsia="宋体"/>
          <w:b/>
          <w:lang w:eastAsia="zh-CN"/>
        </w:rPr>
        <w:t xml:space="preserve">to </w:t>
      </w:r>
      <w:r w:rsidR="00A245C5" w:rsidRPr="00B64D12">
        <w:rPr>
          <w:rFonts w:eastAsia="宋体"/>
          <w:b/>
          <w:lang w:eastAsia="zh-CN"/>
        </w:rPr>
        <w:t>agree the option 2</w:t>
      </w:r>
      <w:r w:rsidR="00756701" w:rsidRPr="00B64D12">
        <w:rPr>
          <w:rFonts w:eastAsia="宋体"/>
          <w:b/>
          <w:lang w:eastAsia="zh-CN"/>
        </w:rPr>
        <w:t>:</w:t>
      </w:r>
      <w:r w:rsidR="00A245C5" w:rsidRPr="00B64D12">
        <w:rPr>
          <w:rFonts w:eastAsia="宋体"/>
          <w:b/>
          <w:lang w:eastAsia="zh-CN"/>
        </w:rPr>
        <w:t xml:space="preserve"> including the parameter MsgA-Transmax in each RA-InformationCommon IE </w:t>
      </w:r>
      <w:r w:rsidR="00A245C5" w:rsidRPr="00B64D12">
        <w:rPr>
          <w:b/>
          <w:lang w:eastAsia="zh-CN"/>
        </w:rPr>
        <w:t>for RACH type switch indication.</w:t>
      </w:r>
    </w:p>
    <w:p w14:paraId="0D7EA090" w14:textId="77777777" w:rsidR="009D5413" w:rsidRDefault="009D5413" w:rsidP="009D5413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2.2 </w:t>
      </w:r>
      <w:r w:rsidR="00D90D5C">
        <w:rPr>
          <w:rFonts w:eastAsia="宋体"/>
          <w:lang w:eastAsia="zh-CN"/>
        </w:rPr>
        <w:t>N</w:t>
      </w:r>
      <w:r w:rsidR="00D90D5C" w:rsidRPr="00D90D5C">
        <w:rPr>
          <w:rFonts w:eastAsia="宋体"/>
          <w:lang w:eastAsia="zh-CN"/>
        </w:rPr>
        <w:t>ecessity of including the MSGA PUSCH resource info</w:t>
      </w:r>
    </w:p>
    <w:p w14:paraId="4DE27DBE" w14:textId="77777777" w:rsidR="005A0A2E" w:rsidRDefault="00086914" w:rsidP="007A3AD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meeting, </w:t>
      </w:r>
      <w:r w:rsidR="00C32B79">
        <w:rPr>
          <w:rFonts w:eastAsia="宋体"/>
          <w:lang w:eastAsia="zh-CN"/>
        </w:rPr>
        <w:t xml:space="preserve">it is suggested that </w:t>
      </w:r>
      <w:r w:rsidR="00C32B79" w:rsidRPr="00C32B79">
        <w:rPr>
          <w:rFonts w:eastAsia="宋体"/>
          <w:lang w:eastAsia="zh-CN"/>
        </w:rPr>
        <w:t xml:space="preserve">discuss the necessity of including the MSGA PUSCH </w:t>
      </w:r>
      <w:r w:rsidR="00EB1BB6">
        <w:rPr>
          <w:rFonts w:eastAsia="宋体"/>
          <w:lang w:eastAsia="zh-CN"/>
        </w:rPr>
        <w:t xml:space="preserve">resource related </w:t>
      </w:r>
      <w:r w:rsidR="00C32B79" w:rsidRPr="00C32B79">
        <w:rPr>
          <w:rFonts w:eastAsia="宋体"/>
          <w:lang w:eastAsia="zh-CN"/>
        </w:rPr>
        <w:t>information in 2-step RA Report</w:t>
      </w:r>
      <w:r w:rsidR="00523126">
        <w:rPr>
          <w:rFonts w:eastAsia="宋体"/>
          <w:lang w:eastAsia="zh-CN"/>
        </w:rPr>
        <w:t>.</w:t>
      </w:r>
      <w:r w:rsidR="00DC1D66">
        <w:rPr>
          <w:rFonts w:eastAsia="宋体"/>
          <w:lang w:eastAsia="zh-CN"/>
        </w:rPr>
        <w:t xml:space="preserve"> </w:t>
      </w:r>
      <w:r w:rsidR="00EB1BB6" w:rsidRPr="00086914">
        <w:rPr>
          <w:rFonts w:eastAsia="宋体"/>
          <w:lang w:eastAsia="zh-CN"/>
        </w:rPr>
        <w:t>MSGA PUSCH resource related</w:t>
      </w:r>
      <w:r w:rsidR="00EB1BB6">
        <w:rPr>
          <w:rFonts w:eastAsia="宋体"/>
          <w:lang w:eastAsia="zh-CN"/>
        </w:rPr>
        <w:t xml:space="preserve"> parameters is shown in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6914" w14:paraId="5E933D0B" w14:textId="77777777" w:rsidTr="00086914">
        <w:tc>
          <w:tcPr>
            <w:tcW w:w="9631" w:type="dxa"/>
          </w:tcPr>
          <w:p w14:paraId="04FEBC2B" w14:textId="77777777" w:rsidR="00086914" w:rsidRDefault="00086914" w:rsidP="00086914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F</w:t>
            </w:r>
            <w:r>
              <w:rPr>
                <w:rFonts w:ascii="Times New Roman" w:eastAsiaTheme="minorEastAsia" w:hAnsi="Times New Roman"/>
                <w:lang w:val="de-DE"/>
              </w:rPr>
              <w:t xml:space="preserve">: 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>t</w:t>
            </w:r>
            <w:r>
              <w:rPr>
                <w:rFonts w:ascii="Times New Roman" w:eastAsiaTheme="minorEastAsia" w:hAnsi="Times New Roman"/>
                <w:lang w:val="de-DE"/>
              </w:rPr>
              <w:t>he MCS index(from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3</w:t>
            </w:r>
            <w:r>
              <w:rPr>
                <w:rFonts w:ascii="Times New Roman" w:eastAsiaTheme="minorEastAsia" w:hAnsi="Times New Roman"/>
                <w:lang w:val="de-DE"/>
              </w:rPr>
              <w:t>] ZTE)</w:t>
            </w:r>
          </w:p>
          <w:p w14:paraId="3B855E71" w14:textId="77777777" w:rsidR="00086914" w:rsidRDefault="00086914" w:rsidP="00086914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G</w:t>
            </w:r>
            <w:r>
              <w:rPr>
                <w:rFonts w:ascii="Times New Roman" w:eastAsiaTheme="minorEastAsia" w:hAnsi="Times New Roman"/>
                <w:lang w:val="de-DE"/>
              </w:rPr>
              <w:t xml:space="preserve">: 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>t</w:t>
            </w:r>
            <w:r>
              <w:rPr>
                <w:rFonts w:ascii="Times New Roman" w:eastAsiaTheme="minorEastAsia" w:hAnsi="Times New Roman"/>
                <w:lang w:val="de-DE"/>
              </w:rPr>
              <w:t>he number of PRB per PO of the PUSCH resource(from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3</w:t>
            </w:r>
            <w:r>
              <w:rPr>
                <w:rFonts w:ascii="Times New Roman" w:eastAsiaTheme="minorEastAsia" w:hAnsi="Times New Roman"/>
                <w:lang w:val="de-DE"/>
              </w:rPr>
              <w:t>] ZTE)</w:t>
            </w:r>
          </w:p>
          <w:p w14:paraId="0684DDF6" w14:textId="77777777" w:rsidR="00086914" w:rsidRDefault="00086914" w:rsidP="00086914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H</w:t>
            </w:r>
            <w:r>
              <w:rPr>
                <w:rFonts w:ascii="Times New Roman" w:eastAsiaTheme="minorEastAsia" w:hAnsi="Times New Roman"/>
                <w:lang w:val="de-DE"/>
              </w:rPr>
              <w:t xml:space="preserve">: 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>t</w:t>
            </w:r>
            <w:r>
              <w:rPr>
                <w:rFonts w:ascii="Times New Roman" w:eastAsiaTheme="minorEastAsia" w:hAnsi="Times New Roman"/>
                <w:lang w:val="de-DE"/>
              </w:rPr>
              <w:t>he combination of start symbol and length and PUSCH mapping type(from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3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>]</w:t>
            </w:r>
            <w:r>
              <w:rPr>
                <w:rFonts w:ascii="Times New Roman" w:eastAsiaTheme="minorEastAsia" w:hAnsi="Times New Roman"/>
                <w:lang w:val="de-DE"/>
              </w:rPr>
              <w:t xml:space="preserve"> ZTE)</w:t>
            </w:r>
          </w:p>
          <w:p w14:paraId="3243CFBB" w14:textId="77777777" w:rsidR="00086914" w:rsidRDefault="00086914" w:rsidP="00086914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I</w:t>
            </w:r>
            <w:r>
              <w:rPr>
                <w:rFonts w:ascii="Times New Roman" w:eastAsiaTheme="minorEastAsia" w:hAnsi="Times New Roman"/>
                <w:lang w:val="de-DE"/>
              </w:rPr>
              <w:t>: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 xml:space="preserve"> o</w:t>
            </w:r>
            <w:r>
              <w:rPr>
                <w:rFonts w:ascii="Times New Roman" w:eastAsiaTheme="minorEastAsia" w:hAnsi="Times New Roman"/>
                <w:lang w:val="de-DE"/>
              </w:rPr>
              <w:t>ffset of lowest PUSCH occasion in frequency domain with respect to PRB 0(from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3</w:t>
            </w:r>
            <w:r>
              <w:rPr>
                <w:rFonts w:ascii="Times New Roman" w:eastAsiaTheme="minorEastAsia" w:hAnsi="Times New Roman"/>
                <w:lang w:val="de-DE"/>
              </w:rPr>
              <w:t>] ZTE)</w:t>
            </w:r>
          </w:p>
          <w:p w14:paraId="6E84F699" w14:textId="77777777" w:rsidR="00086914" w:rsidRDefault="00086914" w:rsidP="00086914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J</w:t>
            </w:r>
            <w:r>
              <w:rPr>
                <w:rFonts w:ascii="Times New Roman" w:eastAsiaTheme="minorEastAsia" w:hAnsi="Times New Roman"/>
                <w:lang w:val="de-DE"/>
              </w:rPr>
              <w:t>:</w:t>
            </w:r>
            <w:r>
              <w:rPr>
                <w:rFonts w:ascii="Times New Roman" w:eastAsiaTheme="minorEastAsia" w:hAnsi="Times New Roman" w:hint="eastAsia"/>
                <w:lang w:val="de-DE" w:eastAsia="zh-CN"/>
              </w:rPr>
              <w:t xml:space="preserve"> t</w:t>
            </w:r>
            <w:r>
              <w:rPr>
                <w:rFonts w:ascii="Times New Roman" w:eastAsiaTheme="minorEastAsia" w:hAnsi="Times New Roman"/>
                <w:lang w:val="de-DE"/>
              </w:rPr>
              <w:t>he number of msgA PUSCH occasions FDMed in one time instance(from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3</w:t>
            </w:r>
            <w:r>
              <w:rPr>
                <w:rFonts w:ascii="Times New Roman" w:eastAsiaTheme="minorEastAsia" w:hAnsi="Times New Roman"/>
                <w:lang w:val="de-DE"/>
              </w:rPr>
              <w:t>] ZTE)</w:t>
            </w:r>
          </w:p>
          <w:p w14:paraId="7DF5383A" w14:textId="77777777" w:rsidR="00086914" w:rsidRPr="00AA09C1" w:rsidRDefault="00086914" w:rsidP="00304A52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 w:hint="eastAsia"/>
                <w:lang w:val="de-DE" w:eastAsia="zh-CN"/>
              </w:rPr>
              <w:t>K</w:t>
            </w:r>
            <w:r>
              <w:rPr>
                <w:rFonts w:ascii="Times New Roman" w:eastAsiaTheme="minorEastAsia" w:hAnsi="Times New Roman"/>
                <w:lang w:val="de-DE"/>
              </w:rPr>
              <w:t>:MSGA PUSCH resource information (from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4</w:t>
            </w:r>
            <w:r>
              <w:rPr>
                <w:rFonts w:ascii="Times New Roman" w:eastAsiaTheme="minorEastAsia" w:hAnsi="Times New Roman"/>
                <w:lang w:val="de-DE"/>
              </w:rPr>
              <w:t>] Errcsson and [</w:t>
            </w:r>
            <w:r w:rsidR="00AA09C1">
              <w:rPr>
                <w:rFonts w:ascii="Times New Roman" w:eastAsiaTheme="minorEastAsia" w:hAnsi="Times New Roman"/>
                <w:lang w:val="de-DE" w:eastAsia="zh-CN"/>
              </w:rPr>
              <w:t>5</w:t>
            </w:r>
            <w:r>
              <w:rPr>
                <w:rFonts w:ascii="Times New Roman" w:eastAsiaTheme="minorEastAsia" w:hAnsi="Times New Roman"/>
                <w:lang w:val="de-DE"/>
              </w:rPr>
              <w:t>] CMCC)</w:t>
            </w:r>
          </w:p>
          <w:p w14:paraId="437AF198" w14:textId="77777777" w:rsidR="00AA09C1" w:rsidRPr="00086914" w:rsidRDefault="00AA09C1" w:rsidP="00304A52">
            <w:pPr>
              <w:pStyle w:val="af9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eastAsiaTheme="minorEastAsia" w:hAnsi="Times New Roman"/>
                <w:color w:val="0000CC"/>
                <w:lang w:val="de-DE"/>
              </w:rPr>
              <w:t>M:</w:t>
            </w:r>
            <w:r>
              <w:rPr>
                <w:color w:val="0000CC"/>
                <w:lang w:val="de-DE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CC"/>
                <w:lang w:val="de-DE"/>
              </w:rPr>
              <w:t>whether MSGA PUSCH was transmitted or not during this RA attempt (from Samsung)</w:t>
            </w:r>
          </w:p>
        </w:tc>
      </w:tr>
    </w:tbl>
    <w:p w14:paraId="5199AD41" w14:textId="77777777" w:rsidR="007E7CCF" w:rsidRDefault="007A3ADD" w:rsidP="00304A5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agree that including MSGA PUSCH related info in RA-Report </w:t>
      </w:r>
      <w:r w:rsidR="00887FD4">
        <w:rPr>
          <w:rFonts w:eastAsia="宋体"/>
          <w:lang w:eastAsia="zh-CN"/>
        </w:rPr>
        <w:t xml:space="preserve">brings </w:t>
      </w:r>
      <w:r>
        <w:rPr>
          <w:rFonts w:eastAsia="宋体"/>
          <w:lang w:eastAsia="zh-CN"/>
        </w:rPr>
        <w:t>some benefits, but the most t</w:t>
      </w:r>
      <w:r w:rsidRPr="00461D40">
        <w:rPr>
          <w:rFonts w:eastAsia="宋体"/>
          <w:lang w:eastAsia="zh-CN"/>
        </w:rPr>
        <w:t>he most worrying issue is</w:t>
      </w:r>
      <w:r>
        <w:rPr>
          <w:rFonts w:eastAsia="宋体"/>
          <w:lang w:eastAsia="zh-CN"/>
        </w:rPr>
        <w:t xml:space="preserve"> the burden of overhead. We will next analysis the overhead consumption of MSGA PUSCH related info.</w:t>
      </w:r>
      <w:r w:rsidR="00702DCF">
        <w:rPr>
          <w:rFonts w:eastAsia="宋体"/>
          <w:lang w:eastAsia="zh-CN"/>
        </w:rPr>
        <w:t xml:space="preserve"> </w:t>
      </w:r>
    </w:p>
    <w:p w14:paraId="0F9883C9" w14:textId="0DE9D90B" w:rsidR="007A3ADD" w:rsidRDefault="00AA6486" w:rsidP="00304A5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each RA-Report, it can include up to 200 RA </w:t>
      </w:r>
      <w:r w:rsidR="00403DFC">
        <w:rPr>
          <w:rFonts w:eastAsia="宋体"/>
          <w:lang w:eastAsia="zh-CN"/>
        </w:rPr>
        <w:t xml:space="preserve">attempt </w:t>
      </w:r>
      <w:r>
        <w:rPr>
          <w:rFonts w:eastAsia="宋体"/>
          <w:lang w:eastAsia="zh-CN"/>
        </w:rPr>
        <w:t xml:space="preserve">info. </w:t>
      </w:r>
      <w:r w:rsidR="00DF1578">
        <w:rPr>
          <w:rFonts w:eastAsia="宋体"/>
          <w:lang w:eastAsia="zh-CN"/>
        </w:rPr>
        <w:t>The location of these parameters is directly related to the overhead consumption. Therefore</w:t>
      </w:r>
      <w:r w:rsidR="00702DCF">
        <w:rPr>
          <w:rFonts w:eastAsia="宋体"/>
          <w:lang w:eastAsia="zh-CN"/>
        </w:rPr>
        <w:t xml:space="preserve">, we </w:t>
      </w:r>
      <w:r w:rsidR="00DF1578">
        <w:rPr>
          <w:rFonts w:eastAsia="宋体"/>
          <w:lang w:eastAsia="zh-CN"/>
        </w:rPr>
        <w:t xml:space="preserve">firstly </w:t>
      </w:r>
      <w:r w:rsidR="00702DCF">
        <w:rPr>
          <w:rFonts w:eastAsia="宋体"/>
          <w:lang w:eastAsia="zh-CN"/>
        </w:rPr>
        <w:t>need to locate where these parameters in the RA-Report.</w:t>
      </w:r>
      <w:r>
        <w:rPr>
          <w:rFonts w:eastAsia="宋体"/>
          <w:lang w:eastAsia="zh-CN"/>
        </w:rPr>
        <w:t xml:space="preserve"> </w:t>
      </w:r>
    </w:p>
    <w:p w14:paraId="766EBFE8" w14:textId="2286AF00" w:rsidR="008A6C76" w:rsidRDefault="002201DC" w:rsidP="001906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</w:t>
      </w:r>
      <w:r>
        <w:rPr>
          <w:rFonts w:eastAsia="宋体"/>
          <w:lang w:eastAsia="zh-CN"/>
        </w:rPr>
        <w:t xml:space="preserve"> parameters from F to </w:t>
      </w:r>
      <w:r w:rsidR="00EF1173">
        <w:rPr>
          <w:rFonts w:eastAsia="宋体"/>
          <w:lang w:eastAsia="zh-CN"/>
        </w:rPr>
        <w:t>J</w:t>
      </w:r>
      <w:r>
        <w:rPr>
          <w:rFonts w:eastAsia="宋体"/>
          <w:lang w:eastAsia="zh-CN"/>
        </w:rPr>
        <w:t xml:space="preserve"> is defined by </w:t>
      </w:r>
      <w:r w:rsidRPr="0038730F">
        <w:rPr>
          <w:i/>
        </w:rPr>
        <w:t>MsgA-PUSCH-Resource-r16</w:t>
      </w:r>
      <w:r>
        <w:t xml:space="preserve"> IE and this IE is included in the </w:t>
      </w:r>
      <w:r w:rsidRPr="00F54594">
        <w:rPr>
          <w:i/>
        </w:rPr>
        <w:t>RRCReconfiguration</w:t>
      </w:r>
      <w:r>
        <w:t xml:space="preserve"> message from source cell to UE. For </w:t>
      </w:r>
      <w:r w:rsidR="007E7CCF">
        <w:t>each</w:t>
      </w:r>
      <w:r>
        <w:t xml:space="preserve"> RA procedure, the parameters </w:t>
      </w:r>
      <w:r>
        <w:rPr>
          <w:rFonts w:eastAsia="宋体"/>
          <w:lang w:eastAsia="zh-CN"/>
        </w:rPr>
        <w:t xml:space="preserve">from F to </w:t>
      </w:r>
      <w:r w:rsidR="00EF1173">
        <w:rPr>
          <w:rFonts w:eastAsia="宋体"/>
          <w:lang w:eastAsia="zh-CN"/>
        </w:rPr>
        <w:t>J</w:t>
      </w:r>
      <w:r>
        <w:rPr>
          <w:rFonts w:eastAsia="宋体"/>
          <w:lang w:eastAsia="zh-CN"/>
        </w:rPr>
        <w:t xml:space="preserve"> is unchanged</w:t>
      </w:r>
      <w:r w:rsidR="00310D92">
        <w:rPr>
          <w:rFonts w:eastAsia="宋体"/>
          <w:lang w:eastAsia="zh-CN"/>
        </w:rPr>
        <w:t xml:space="preserve"> if the 2-step related parameters in the system information unchanged</w:t>
      </w:r>
      <w:r w:rsidR="00FE1D57">
        <w:rPr>
          <w:rFonts w:eastAsia="宋体"/>
          <w:lang w:eastAsia="zh-CN"/>
        </w:rPr>
        <w:t>, so t</w:t>
      </w:r>
      <w:r w:rsidR="001B6A35">
        <w:rPr>
          <w:rFonts w:eastAsia="宋体"/>
          <w:lang w:eastAsia="zh-CN"/>
        </w:rPr>
        <w:t xml:space="preserve">he </w:t>
      </w:r>
      <w:r w:rsidR="001B6A35" w:rsidRPr="001B6A35">
        <w:rPr>
          <w:rFonts w:eastAsia="宋体"/>
          <w:lang w:eastAsia="zh-CN"/>
        </w:rPr>
        <w:t>granularity</w:t>
      </w:r>
      <w:r w:rsidR="001B6A35">
        <w:rPr>
          <w:rFonts w:eastAsia="宋体"/>
          <w:lang w:eastAsia="zh-CN"/>
        </w:rPr>
        <w:t xml:space="preserve"> of reporting should be per RA report.</w:t>
      </w:r>
      <w:r w:rsidR="00E72D1D">
        <w:rPr>
          <w:rFonts w:eastAsia="宋体" w:hint="eastAsia"/>
          <w:lang w:eastAsia="zh-CN"/>
        </w:rPr>
        <w:t xml:space="preserve"> </w:t>
      </w:r>
      <w:r w:rsidR="00E72D1D">
        <w:rPr>
          <w:rFonts w:eastAsia="宋体"/>
          <w:lang w:eastAsia="zh-CN"/>
        </w:rPr>
        <w:t xml:space="preserve">The </w:t>
      </w:r>
      <w:r w:rsidR="00607482">
        <w:rPr>
          <w:rFonts w:eastAsia="宋体"/>
          <w:lang w:eastAsia="zh-CN"/>
        </w:rPr>
        <w:t>UE will reco</w:t>
      </w:r>
      <w:r w:rsidR="00100259">
        <w:rPr>
          <w:rFonts w:eastAsia="宋体"/>
          <w:lang w:eastAsia="zh-CN"/>
        </w:rPr>
        <w:t>r</w:t>
      </w:r>
      <w:r w:rsidR="00607482">
        <w:rPr>
          <w:rFonts w:eastAsia="宋体"/>
          <w:lang w:eastAsia="zh-CN"/>
        </w:rPr>
        <w:t xml:space="preserve">d another set of </w:t>
      </w:r>
      <w:r w:rsidR="00607482" w:rsidRPr="00607482">
        <w:rPr>
          <w:rFonts w:eastAsia="宋体"/>
          <w:lang w:eastAsia="zh-CN"/>
        </w:rPr>
        <w:t>MSGA PUSCH resource</w:t>
      </w:r>
      <w:r w:rsidR="00607482">
        <w:rPr>
          <w:rFonts w:eastAsia="宋体"/>
          <w:lang w:eastAsia="zh-CN"/>
        </w:rPr>
        <w:t xml:space="preserve"> parameters when the </w:t>
      </w:r>
      <w:r w:rsidR="00E72D1D">
        <w:rPr>
          <w:rFonts w:eastAsia="宋体"/>
          <w:lang w:eastAsia="zh-CN"/>
        </w:rPr>
        <w:t>2-step related parameters in</w:t>
      </w:r>
      <w:r w:rsidR="00261A4B">
        <w:rPr>
          <w:rFonts w:eastAsia="宋体"/>
          <w:lang w:eastAsia="zh-CN"/>
        </w:rPr>
        <w:t xml:space="preserve"> the</w:t>
      </w:r>
      <w:r w:rsidR="00E72D1D">
        <w:rPr>
          <w:rFonts w:eastAsia="宋体"/>
          <w:lang w:eastAsia="zh-CN"/>
        </w:rPr>
        <w:t xml:space="preserve"> </w:t>
      </w:r>
      <w:r w:rsidR="00607482">
        <w:rPr>
          <w:rFonts w:eastAsia="宋体"/>
          <w:lang w:eastAsia="zh-CN"/>
        </w:rPr>
        <w:t xml:space="preserve">system information changes </w:t>
      </w:r>
      <w:r w:rsidR="00E94ADB">
        <w:rPr>
          <w:rFonts w:eastAsia="宋体"/>
          <w:lang w:eastAsia="zh-CN"/>
        </w:rPr>
        <w:t xml:space="preserve">during the </w:t>
      </w:r>
      <w:r w:rsidR="002D7D3B">
        <w:rPr>
          <w:rFonts w:eastAsia="宋体"/>
          <w:lang w:eastAsia="zh-CN"/>
        </w:rPr>
        <w:t>2-step RA</w:t>
      </w:r>
      <w:r w:rsidR="00DF23D5">
        <w:rPr>
          <w:rFonts w:eastAsia="宋体"/>
          <w:lang w:eastAsia="zh-CN"/>
        </w:rPr>
        <w:t>CH</w:t>
      </w:r>
      <w:r w:rsidR="00E94ADB">
        <w:rPr>
          <w:rFonts w:eastAsia="宋体"/>
          <w:lang w:eastAsia="zh-CN"/>
        </w:rPr>
        <w:t xml:space="preserve"> procedure </w:t>
      </w:r>
      <w:r w:rsidR="00607482">
        <w:rPr>
          <w:rFonts w:eastAsia="宋体"/>
          <w:lang w:eastAsia="zh-CN"/>
        </w:rPr>
        <w:t>(SIB1 contains configuration of 2-step</w:t>
      </w:r>
      <w:r w:rsidR="000734C5">
        <w:rPr>
          <w:rFonts w:eastAsia="宋体"/>
          <w:lang w:eastAsia="zh-CN"/>
        </w:rPr>
        <w:t xml:space="preserve"> RACH</w:t>
      </w:r>
      <w:r w:rsidR="00607482">
        <w:rPr>
          <w:rFonts w:eastAsia="宋体"/>
          <w:lang w:eastAsia="zh-CN"/>
        </w:rPr>
        <w:t>)</w:t>
      </w:r>
      <w:r w:rsidR="00CD3370">
        <w:rPr>
          <w:rFonts w:eastAsia="宋体"/>
          <w:lang w:eastAsia="zh-CN"/>
        </w:rPr>
        <w:t>.</w:t>
      </w:r>
      <w:r w:rsidR="001906DF">
        <w:rPr>
          <w:rFonts w:eastAsia="宋体"/>
          <w:lang w:eastAsia="zh-CN"/>
        </w:rPr>
        <w:t xml:space="preserve"> But</w:t>
      </w:r>
      <w:r w:rsidR="001906DF" w:rsidRPr="001906DF">
        <w:rPr>
          <w:rFonts w:eastAsia="宋体"/>
          <w:lang w:eastAsia="zh-CN"/>
        </w:rPr>
        <w:t xml:space="preserve"> </w:t>
      </w:r>
      <w:r w:rsidR="001906DF">
        <w:rPr>
          <w:rFonts w:eastAsia="宋体"/>
          <w:lang w:eastAsia="zh-CN"/>
        </w:rPr>
        <w:t xml:space="preserve">the system information, </w:t>
      </w:r>
      <w:r w:rsidR="00810A2B" w:rsidRPr="00810A2B">
        <w:rPr>
          <w:rFonts w:eastAsia="宋体"/>
          <w:lang w:eastAsia="zh-CN"/>
        </w:rPr>
        <w:t>especially</w:t>
      </w:r>
      <w:r w:rsidR="00810A2B">
        <w:rPr>
          <w:rFonts w:eastAsia="宋体"/>
          <w:lang w:eastAsia="zh-CN"/>
        </w:rPr>
        <w:t xml:space="preserve"> </w:t>
      </w:r>
      <w:r w:rsidR="001906DF">
        <w:rPr>
          <w:rFonts w:eastAsia="宋体"/>
          <w:lang w:eastAsia="zh-CN"/>
        </w:rPr>
        <w:t>the 2-step related parameters</w:t>
      </w:r>
      <w:r w:rsidR="00310D92">
        <w:rPr>
          <w:rFonts w:eastAsia="宋体"/>
          <w:lang w:eastAsia="zh-CN"/>
        </w:rPr>
        <w:t>, not change very often</w:t>
      </w:r>
      <w:r w:rsidR="002E6505">
        <w:rPr>
          <w:rFonts w:eastAsia="宋体"/>
          <w:lang w:eastAsia="zh-CN"/>
        </w:rPr>
        <w:t>.</w:t>
      </w:r>
      <w:r w:rsidR="00310D92">
        <w:rPr>
          <w:rFonts w:eastAsia="宋体"/>
          <w:lang w:eastAsia="zh-CN"/>
        </w:rPr>
        <w:t xml:space="preserve"> </w:t>
      </w:r>
    </w:p>
    <w:p w14:paraId="0800E185" w14:textId="72138D58" w:rsidR="00607482" w:rsidRPr="00607482" w:rsidRDefault="008A6C76" w:rsidP="001906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the Table 1 and discussion above, if RA-Report include the </w:t>
      </w:r>
      <w:r w:rsidRPr="00086914">
        <w:rPr>
          <w:rFonts w:eastAsia="宋体"/>
          <w:lang w:eastAsia="zh-CN"/>
        </w:rPr>
        <w:t>MSGA PUSCH resource related</w:t>
      </w:r>
      <w:r>
        <w:rPr>
          <w:rFonts w:eastAsia="宋体"/>
          <w:lang w:eastAsia="zh-CN"/>
        </w:rPr>
        <w:t xml:space="preserve"> information, it will totally increase </w:t>
      </w:r>
      <w:r w:rsidR="00E71556">
        <w:rPr>
          <w:rFonts w:eastAsia="宋体"/>
          <w:lang w:eastAsia="zh-CN"/>
        </w:rPr>
        <w:t xml:space="preserve">about </w:t>
      </w:r>
      <w:r>
        <w:rPr>
          <w:rFonts w:eastAsia="宋体"/>
          <w:lang w:eastAsia="zh-CN"/>
        </w:rPr>
        <w:t>2</w:t>
      </w:r>
      <w:r w:rsidR="00555989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bits which seem acceptable.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686"/>
        <w:gridCol w:w="1984"/>
      </w:tblGrid>
      <w:tr w:rsidR="00C72A7B" w14:paraId="19FE6E00" w14:textId="77777777" w:rsidTr="00846175">
        <w:trPr>
          <w:jc w:val="center"/>
        </w:trPr>
        <w:tc>
          <w:tcPr>
            <w:tcW w:w="1838" w:type="dxa"/>
          </w:tcPr>
          <w:p w14:paraId="6D0D33BE" w14:textId="77777777" w:rsidR="00C72A7B" w:rsidRDefault="00C72A7B" w:rsidP="00443C6D">
            <w:r>
              <w:rPr>
                <w:rFonts w:hint="eastAsia"/>
              </w:rPr>
              <w:t>L</w:t>
            </w:r>
            <w:r>
              <w:t>evel</w:t>
            </w:r>
          </w:p>
        </w:tc>
        <w:tc>
          <w:tcPr>
            <w:tcW w:w="3686" w:type="dxa"/>
          </w:tcPr>
          <w:p w14:paraId="2E86E22E" w14:textId="77777777" w:rsidR="00C72A7B" w:rsidRDefault="00C72A7B" w:rsidP="00443C6D">
            <w:r>
              <w:rPr>
                <w:rFonts w:hint="eastAsia"/>
              </w:rPr>
              <w:t>P</w:t>
            </w:r>
            <w:r>
              <w:t>arameters</w:t>
            </w:r>
          </w:p>
        </w:tc>
        <w:tc>
          <w:tcPr>
            <w:tcW w:w="1984" w:type="dxa"/>
          </w:tcPr>
          <w:p w14:paraId="079FD6C1" w14:textId="77777777" w:rsidR="00C72A7B" w:rsidRDefault="00C72A7B" w:rsidP="00443C6D">
            <w:r>
              <w:t>Overhead (rough calculations)</w:t>
            </w:r>
          </w:p>
        </w:tc>
      </w:tr>
      <w:tr w:rsidR="00846175" w14:paraId="029EB5CA" w14:textId="77777777" w:rsidTr="00846175">
        <w:trPr>
          <w:jc w:val="center"/>
        </w:trPr>
        <w:tc>
          <w:tcPr>
            <w:tcW w:w="1838" w:type="dxa"/>
            <w:vMerge w:val="restart"/>
          </w:tcPr>
          <w:p w14:paraId="50CEBF34" w14:textId="77777777" w:rsidR="00846175" w:rsidRDefault="00846175" w:rsidP="00443C6D">
            <w:r>
              <w:rPr>
                <w:rFonts w:hint="eastAsia"/>
              </w:rPr>
              <w:t>R</w:t>
            </w:r>
            <w:r>
              <w:t>A report</w:t>
            </w:r>
          </w:p>
        </w:tc>
        <w:tc>
          <w:tcPr>
            <w:tcW w:w="3686" w:type="dxa"/>
          </w:tcPr>
          <w:p w14:paraId="268A197D" w14:textId="77777777" w:rsidR="00846175" w:rsidRDefault="00846175" w:rsidP="00443C6D">
            <w:r>
              <w:t>F:</w:t>
            </w:r>
            <w:r w:rsidRPr="009A6420">
              <w:t xml:space="preserve"> </w:t>
            </w:r>
            <w:r w:rsidRPr="00660D7A">
              <w:rPr>
                <w:sz w:val="16"/>
              </w:rPr>
              <w:t xml:space="preserve">msgA-MCS-r16                                   </w:t>
            </w:r>
            <w:r w:rsidRPr="00660D7A">
              <w:rPr>
                <w:color w:val="993366"/>
                <w:sz w:val="16"/>
              </w:rPr>
              <w:t>INTEGER</w:t>
            </w:r>
            <w:r w:rsidRPr="00660D7A">
              <w:rPr>
                <w:sz w:val="16"/>
              </w:rPr>
              <w:t xml:space="preserve"> (0..15)</w:t>
            </w:r>
          </w:p>
        </w:tc>
        <w:tc>
          <w:tcPr>
            <w:tcW w:w="1984" w:type="dxa"/>
          </w:tcPr>
          <w:p w14:paraId="1B00A3F5" w14:textId="77777777" w:rsidR="00846175" w:rsidRPr="00F116C0" w:rsidRDefault="00846175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bits</w:t>
            </w:r>
          </w:p>
        </w:tc>
      </w:tr>
      <w:tr w:rsidR="00846175" w14:paraId="1365166A" w14:textId="77777777" w:rsidTr="00846175">
        <w:trPr>
          <w:jc w:val="center"/>
        </w:trPr>
        <w:tc>
          <w:tcPr>
            <w:tcW w:w="1838" w:type="dxa"/>
            <w:vMerge/>
          </w:tcPr>
          <w:p w14:paraId="1DB0BA4F" w14:textId="77777777" w:rsidR="00846175" w:rsidRDefault="00846175" w:rsidP="00443C6D"/>
        </w:tc>
        <w:tc>
          <w:tcPr>
            <w:tcW w:w="3686" w:type="dxa"/>
          </w:tcPr>
          <w:p w14:paraId="1FE83DD3" w14:textId="77777777" w:rsidR="00846175" w:rsidRDefault="00846175" w:rsidP="00443C6D">
            <w:r>
              <w:t xml:space="preserve">G: </w:t>
            </w:r>
            <w:r w:rsidRPr="00660D7A">
              <w:rPr>
                <w:sz w:val="16"/>
              </w:rPr>
              <w:t xml:space="preserve">nrofPRBs-PerMsgA-PO-r16                        </w:t>
            </w:r>
            <w:r w:rsidRPr="00660D7A">
              <w:rPr>
                <w:color w:val="993366"/>
                <w:sz w:val="16"/>
              </w:rPr>
              <w:t>INTEGER</w:t>
            </w:r>
            <w:r w:rsidRPr="00660D7A">
              <w:rPr>
                <w:sz w:val="16"/>
              </w:rPr>
              <w:t xml:space="preserve"> (1..32)</w:t>
            </w:r>
          </w:p>
        </w:tc>
        <w:tc>
          <w:tcPr>
            <w:tcW w:w="1984" w:type="dxa"/>
          </w:tcPr>
          <w:p w14:paraId="2B9878F5" w14:textId="77777777" w:rsidR="00846175" w:rsidRPr="00F116C0" w:rsidRDefault="00846175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 xml:space="preserve"> bits</w:t>
            </w:r>
          </w:p>
        </w:tc>
      </w:tr>
      <w:tr w:rsidR="00846175" w14:paraId="2492D9BB" w14:textId="77777777" w:rsidTr="00846175">
        <w:trPr>
          <w:jc w:val="center"/>
        </w:trPr>
        <w:tc>
          <w:tcPr>
            <w:tcW w:w="1838" w:type="dxa"/>
            <w:vMerge/>
          </w:tcPr>
          <w:p w14:paraId="281997F5" w14:textId="77777777" w:rsidR="00846175" w:rsidRDefault="00846175" w:rsidP="00443C6D"/>
        </w:tc>
        <w:tc>
          <w:tcPr>
            <w:tcW w:w="3686" w:type="dxa"/>
          </w:tcPr>
          <w:p w14:paraId="78E7555C" w14:textId="77777777" w:rsidR="00846175" w:rsidRDefault="00846175" w:rsidP="009A6420">
            <w:pPr>
              <w:rPr>
                <w:sz w:val="16"/>
              </w:rPr>
            </w:pPr>
            <w:r>
              <w:t xml:space="preserve">H: </w:t>
            </w:r>
            <w:r w:rsidRPr="00660D7A">
              <w:rPr>
                <w:sz w:val="16"/>
              </w:rPr>
              <w:t xml:space="preserve">msgA-PUSCH-TimeDomainAllocation-r16            </w:t>
            </w:r>
            <w:r w:rsidRPr="00660D7A">
              <w:rPr>
                <w:color w:val="993366"/>
                <w:sz w:val="16"/>
              </w:rPr>
              <w:t>INTEGER</w:t>
            </w:r>
            <w:r w:rsidRPr="00660D7A">
              <w:rPr>
                <w:sz w:val="16"/>
              </w:rPr>
              <w:t xml:space="preserve"> (1..maxNrofUL-Allocations)</w:t>
            </w:r>
          </w:p>
          <w:p w14:paraId="5DC2B5F0" w14:textId="77777777" w:rsidR="00846175" w:rsidRDefault="00846175" w:rsidP="009A6420">
            <w:r w:rsidRPr="00764FC2">
              <w:rPr>
                <w:sz w:val="16"/>
              </w:rPr>
              <w:t xml:space="preserve">maxNrofUL-Allocations                   </w:t>
            </w:r>
            <w:r w:rsidRPr="00764FC2">
              <w:rPr>
                <w:color w:val="993366"/>
                <w:sz w:val="16"/>
              </w:rPr>
              <w:t>INTEGER</w:t>
            </w:r>
            <w:r w:rsidRPr="00764FC2">
              <w:rPr>
                <w:sz w:val="16"/>
              </w:rPr>
              <w:t xml:space="preserve"> ::= 16</w:t>
            </w:r>
          </w:p>
        </w:tc>
        <w:tc>
          <w:tcPr>
            <w:tcW w:w="1984" w:type="dxa"/>
          </w:tcPr>
          <w:p w14:paraId="11CA9A6C" w14:textId="77777777" w:rsidR="00846175" w:rsidRPr="002D4061" w:rsidRDefault="00846175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bits</w:t>
            </w:r>
          </w:p>
        </w:tc>
      </w:tr>
      <w:tr w:rsidR="00846175" w14:paraId="49F80C61" w14:textId="77777777" w:rsidTr="00846175">
        <w:trPr>
          <w:jc w:val="center"/>
        </w:trPr>
        <w:tc>
          <w:tcPr>
            <w:tcW w:w="1838" w:type="dxa"/>
            <w:vMerge/>
          </w:tcPr>
          <w:p w14:paraId="30B7B320" w14:textId="77777777" w:rsidR="00846175" w:rsidRDefault="00846175" w:rsidP="00443C6D"/>
        </w:tc>
        <w:tc>
          <w:tcPr>
            <w:tcW w:w="3686" w:type="dxa"/>
          </w:tcPr>
          <w:p w14:paraId="125FA473" w14:textId="77777777" w:rsidR="00846175" w:rsidRDefault="00846175" w:rsidP="00764FC2">
            <w:pPr>
              <w:rPr>
                <w:sz w:val="16"/>
              </w:rPr>
            </w:pPr>
            <w:r>
              <w:rPr>
                <w:rFonts w:eastAsiaTheme="minorEastAsia" w:hint="eastAsia"/>
                <w:lang w:val="de-DE" w:eastAsia="zh-CN"/>
              </w:rPr>
              <w:t>I</w:t>
            </w:r>
            <w:r>
              <w:rPr>
                <w:rFonts w:eastAsiaTheme="minorEastAsia"/>
                <w:lang w:val="de-DE" w:eastAsia="zh-CN"/>
              </w:rPr>
              <w:t xml:space="preserve">: </w:t>
            </w:r>
            <w:r w:rsidRPr="00764FC2">
              <w:rPr>
                <w:sz w:val="16"/>
              </w:rPr>
              <w:t xml:space="preserve">frequencyStartMsgA-PUSCH-r16                   </w:t>
            </w:r>
            <w:r w:rsidRPr="00764FC2">
              <w:rPr>
                <w:color w:val="993366"/>
                <w:sz w:val="16"/>
              </w:rPr>
              <w:t>INTEGER</w:t>
            </w:r>
            <w:r w:rsidRPr="00764FC2">
              <w:rPr>
                <w:sz w:val="16"/>
              </w:rPr>
              <w:t xml:space="preserve"> (0..maxNrofPhysicalResourceBlocks-1)</w:t>
            </w:r>
          </w:p>
          <w:p w14:paraId="7A3490BD" w14:textId="77777777" w:rsidR="00846175" w:rsidRDefault="00846175" w:rsidP="00764FC2">
            <w:r w:rsidRPr="00764FC2">
              <w:rPr>
                <w:sz w:val="16"/>
              </w:rPr>
              <w:t xml:space="preserve">maxNrofPhysicalResourceBlocks           </w:t>
            </w:r>
            <w:r w:rsidRPr="00764FC2">
              <w:rPr>
                <w:color w:val="993366"/>
                <w:sz w:val="16"/>
              </w:rPr>
              <w:t>INTEGER</w:t>
            </w:r>
            <w:r w:rsidRPr="00764FC2">
              <w:rPr>
                <w:sz w:val="16"/>
              </w:rPr>
              <w:t xml:space="preserve"> ::= 275</w:t>
            </w:r>
          </w:p>
        </w:tc>
        <w:tc>
          <w:tcPr>
            <w:tcW w:w="1984" w:type="dxa"/>
          </w:tcPr>
          <w:p w14:paraId="4DA18F02" w14:textId="0B725194" w:rsidR="00846175" w:rsidRPr="002D4061" w:rsidRDefault="00846175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 bits</w:t>
            </w:r>
          </w:p>
        </w:tc>
      </w:tr>
      <w:tr w:rsidR="00846175" w14:paraId="5A367422" w14:textId="77777777" w:rsidTr="00846175">
        <w:trPr>
          <w:jc w:val="center"/>
        </w:trPr>
        <w:tc>
          <w:tcPr>
            <w:tcW w:w="1838" w:type="dxa"/>
            <w:vMerge/>
          </w:tcPr>
          <w:p w14:paraId="4BFFB81C" w14:textId="77777777" w:rsidR="00846175" w:rsidRDefault="00846175" w:rsidP="00443C6D"/>
        </w:tc>
        <w:tc>
          <w:tcPr>
            <w:tcW w:w="3686" w:type="dxa"/>
          </w:tcPr>
          <w:p w14:paraId="2C46DFF7" w14:textId="77777777" w:rsidR="00846175" w:rsidRPr="00C72A7B" w:rsidRDefault="00846175" w:rsidP="00764FC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J: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764FC2">
              <w:rPr>
                <w:sz w:val="16"/>
              </w:rPr>
              <w:t xml:space="preserve">nrofMsgA-PO-FDM-r16                            </w:t>
            </w:r>
            <w:r w:rsidRPr="00764FC2">
              <w:rPr>
                <w:color w:val="993366"/>
                <w:sz w:val="16"/>
              </w:rPr>
              <w:t>ENUMERATED</w:t>
            </w:r>
            <w:r w:rsidRPr="00764FC2">
              <w:rPr>
                <w:sz w:val="16"/>
              </w:rPr>
              <w:t xml:space="preserve"> {one, two, four, eight}</w:t>
            </w:r>
          </w:p>
        </w:tc>
        <w:tc>
          <w:tcPr>
            <w:tcW w:w="1984" w:type="dxa"/>
          </w:tcPr>
          <w:p w14:paraId="360ADFBF" w14:textId="75C1F1AD" w:rsidR="00846175" w:rsidRPr="002D4061" w:rsidRDefault="00846175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 bits</w:t>
            </w:r>
          </w:p>
        </w:tc>
      </w:tr>
      <w:tr w:rsidR="00C72A7B" w:rsidRPr="00555989" w14:paraId="7B331411" w14:textId="77777777" w:rsidTr="00846175">
        <w:trPr>
          <w:jc w:val="center"/>
        </w:trPr>
        <w:tc>
          <w:tcPr>
            <w:tcW w:w="1838" w:type="dxa"/>
          </w:tcPr>
          <w:p w14:paraId="76121CB5" w14:textId="2C61691E" w:rsidR="00C72A7B" w:rsidRDefault="00403DFC" w:rsidP="00AA6486">
            <w:r>
              <w:rPr>
                <w:rFonts w:hint="eastAsia"/>
              </w:rPr>
              <w:t>P</w:t>
            </w:r>
            <w:r>
              <w:t>er RA attempt (1..200</w:t>
            </w:r>
            <w:r>
              <w:rPr>
                <w:rFonts w:hint="eastAsia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14:paraId="2FE43C39" w14:textId="3F82D88A" w:rsidR="00C72A7B" w:rsidRPr="00555989" w:rsidRDefault="00705656" w:rsidP="008350EE">
            <w:r>
              <w:t xml:space="preserve">M: </w:t>
            </w:r>
            <w:r w:rsidR="00872760" w:rsidRPr="00872760">
              <w:t>whether MSGA PUSCH was transmitted or not during this RA attempt</w:t>
            </w:r>
          </w:p>
        </w:tc>
        <w:tc>
          <w:tcPr>
            <w:tcW w:w="1984" w:type="dxa"/>
            <w:shd w:val="clear" w:color="auto" w:fill="auto"/>
          </w:tcPr>
          <w:p w14:paraId="61E722E8" w14:textId="6A6F02E2" w:rsidR="00C72A7B" w:rsidRPr="00061225" w:rsidRDefault="00872760" w:rsidP="00443C6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bits</w:t>
            </w:r>
          </w:p>
        </w:tc>
      </w:tr>
    </w:tbl>
    <w:p w14:paraId="4C66A3E6" w14:textId="77777777" w:rsidR="007A3ADD" w:rsidRDefault="00A81136" w:rsidP="005E5736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</w:t>
      </w:r>
      <w:r>
        <w:rPr>
          <w:rFonts w:eastAsia="宋体"/>
          <w:lang w:eastAsia="zh-CN"/>
        </w:rPr>
        <w:t xml:space="preserve"> 1: Analysis the PUSCH resource related information overhead</w:t>
      </w:r>
    </w:p>
    <w:p w14:paraId="0B2DAA5E" w14:textId="77777777" w:rsidR="00DC3274" w:rsidRDefault="00435921" w:rsidP="00DC327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 f</w:t>
      </w:r>
      <w:r w:rsidR="00A310B1">
        <w:rPr>
          <w:rFonts w:eastAsia="宋体"/>
          <w:lang w:eastAsia="zh-CN"/>
        </w:rPr>
        <w:t xml:space="preserve">ew companies think </w:t>
      </w:r>
      <w:r w:rsidR="00920862">
        <w:rPr>
          <w:rFonts w:eastAsia="宋体"/>
          <w:lang w:eastAsia="zh-CN"/>
        </w:rPr>
        <w:t>parameter M</w:t>
      </w:r>
      <w:r w:rsidR="00A310B1">
        <w:rPr>
          <w:rFonts w:eastAsia="宋体"/>
          <w:lang w:eastAsia="zh-CN"/>
        </w:rPr>
        <w:t xml:space="preserve"> is useful </w:t>
      </w:r>
      <w:r w:rsidR="00920862">
        <w:rPr>
          <w:rFonts w:eastAsia="宋体"/>
          <w:lang w:eastAsia="zh-CN"/>
        </w:rPr>
        <w:t xml:space="preserve">for NR-U scenario, e.g. </w:t>
      </w:r>
      <w:r w:rsidR="00A310B1" w:rsidRPr="00A310B1">
        <w:rPr>
          <w:rFonts w:eastAsia="宋体"/>
          <w:lang w:eastAsia="zh-CN"/>
        </w:rPr>
        <w:t>the LBT failure may happen in the MSGA PUSCH occasion, or SSB/PRACH occasion corresponding to MSGA PUSCH occasion may be invalid</w:t>
      </w:r>
      <w:r w:rsidR="00920862">
        <w:rPr>
          <w:rFonts w:eastAsia="宋体"/>
          <w:lang w:eastAsia="zh-CN"/>
        </w:rPr>
        <w:t xml:space="preserve">, and then </w:t>
      </w:r>
      <w:r w:rsidR="00A310B1" w:rsidRPr="00A310B1">
        <w:rPr>
          <w:rFonts w:eastAsia="宋体"/>
          <w:lang w:eastAsia="zh-CN"/>
        </w:rPr>
        <w:t>MSGA PUSCH cannot be transmitted.</w:t>
      </w:r>
      <w:r w:rsidR="00920862">
        <w:rPr>
          <w:rFonts w:eastAsia="宋体"/>
          <w:lang w:eastAsia="zh-CN"/>
        </w:rPr>
        <w:t xml:space="preserve"> Compared to other MSGA PUSCH information, the parameter M may lead to large overhead, so we think it should be carefully reviewed.</w:t>
      </w:r>
    </w:p>
    <w:p w14:paraId="310FCD93" w14:textId="63E0BC67" w:rsidR="00304A52" w:rsidRPr="00DC3274" w:rsidRDefault="00DC3274" w:rsidP="00DC3274">
      <w:pPr>
        <w:rPr>
          <w:rFonts w:eastAsia="宋体"/>
          <w:b/>
          <w:lang w:eastAsia="zh-CN"/>
        </w:rPr>
      </w:pPr>
      <w:r w:rsidRPr="00DC3274">
        <w:rPr>
          <w:rFonts w:eastAsia="宋体"/>
          <w:b/>
          <w:lang w:eastAsia="zh-CN"/>
        </w:rPr>
        <w:t>Proposal 2: P</w:t>
      </w:r>
      <w:r w:rsidR="00362D89" w:rsidRPr="00DC3274">
        <w:rPr>
          <w:rFonts w:eastAsia="宋体"/>
          <w:b/>
          <w:lang w:eastAsia="zh-CN"/>
        </w:rPr>
        <w:t>arameter</w:t>
      </w:r>
      <w:r w:rsidR="00FE1DB2" w:rsidRPr="00DC3274">
        <w:rPr>
          <w:rFonts w:eastAsiaTheme="minorEastAsia"/>
          <w:b/>
          <w:lang w:val="de-DE" w:eastAsia="zh-CN"/>
        </w:rPr>
        <w:t xml:space="preserve"> F to </w:t>
      </w:r>
      <w:r w:rsidR="00920862" w:rsidRPr="00DC3274">
        <w:rPr>
          <w:rFonts w:eastAsiaTheme="minorEastAsia"/>
          <w:b/>
          <w:lang w:val="de-DE" w:eastAsia="zh-CN"/>
        </w:rPr>
        <w:t>J</w:t>
      </w:r>
      <w:r w:rsidRPr="00DC3274">
        <w:rPr>
          <w:rFonts w:eastAsiaTheme="minorEastAsia"/>
          <w:b/>
          <w:lang w:val="de-DE" w:eastAsia="zh-CN"/>
        </w:rPr>
        <w:t xml:space="preserve"> can be put</w:t>
      </w:r>
      <w:r w:rsidR="0005628D" w:rsidRPr="00DC3274">
        <w:rPr>
          <w:rFonts w:eastAsia="宋体"/>
          <w:b/>
          <w:lang w:eastAsia="zh-CN"/>
        </w:rPr>
        <w:t xml:space="preserve"> in RA-Report.</w:t>
      </w:r>
    </w:p>
    <w:p w14:paraId="464E3E38" w14:textId="2F6CC512" w:rsidR="00326166" w:rsidRPr="007D3E81" w:rsidRDefault="00431BD4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42B5BE90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0C46A376" w14:textId="77777777" w:rsidR="00DC3274" w:rsidRPr="00B64D12" w:rsidRDefault="00DC3274" w:rsidP="00DC3274">
      <w:pPr>
        <w:rPr>
          <w:rFonts w:eastAsia="宋体"/>
          <w:b/>
          <w:lang w:eastAsia="zh-CN"/>
        </w:rPr>
      </w:pPr>
      <w:r w:rsidRPr="00B64D12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 xml:space="preserve">It is proposed </w:t>
      </w:r>
      <w:r w:rsidRPr="00B64D12">
        <w:rPr>
          <w:rFonts w:eastAsia="宋体"/>
          <w:b/>
          <w:lang w:eastAsia="zh-CN"/>
        </w:rPr>
        <w:t xml:space="preserve">RAN2 to agree the option 2: including the parameter MsgA-Transmax in each RA-InformationCommon IE </w:t>
      </w:r>
      <w:r w:rsidRPr="00B64D12">
        <w:rPr>
          <w:b/>
          <w:lang w:eastAsia="zh-CN"/>
        </w:rPr>
        <w:t>for RACH type switch indication.</w:t>
      </w:r>
    </w:p>
    <w:p w14:paraId="4CE94965" w14:textId="1AE0E44C" w:rsidR="00185A40" w:rsidRPr="007D3E81" w:rsidRDefault="00DC3274" w:rsidP="00DC3274">
      <w:pPr>
        <w:rPr>
          <w:lang w:eastAsia="zh-CN"/>
        </w:rPr>
      </w:pPr>
      <w:r w:rsidRPr="00DC3274">
        <w:rPr>
          <w:rFonts w:eastAsia="宋体"/>
          <w:b/>
          <w:lang w:eastAsia="zh-CN"/>
        </w:rPr>
        <w:t>Proposal 2: Parameter</w:t>
      </w:r>
      <w:r w:rsidRPr="00DC3274">
        <w:rPr>
          <w:rFonts w:eastAsiaTheme="minorEastAsia"/>
          <w:b/>
          <w:lang w:val="de-DE" w:eastAsia="zh-CN"/>
        </w:rPr>
        <w:t xml:space="preserve"> F to J can be put</w:t>
      </w:r>
      <w:r w:rsidRPr="00DC3274">
        <w:rPr>
          <w:rFonts w:eastAsia="宋体"/>
          <w:b/>
          <w:lang w:eastAsia="zh-CN"/>
        </w:rPr>
        <w:t xml:space="preserve"> in RA-Report.</w:t>
      </w:r>
      <w:r w:rsidR="00850DCF" w:rsidRPr="005456E5">
        <w:rPr>
          <w:lang w:eastAsia="zh-CN"/>
        </w:rPr>
        <w:fldChar w:fldCharType="begin"/>
      </w:r>
      <w:r w:rsidR="00850DCF" w:rsidRPr="005456E5">
        <w:rPr>
          <w:lang w:eastAsia="zh-CN"/>
        </w:rPr>
        <w:instrText xml:space="preserve"> TOC \n \p " " \t "Proposal;1" </w:instrText>
      </w:r>
      <w:r w:rsidR="00850DCF" w:rsidRPr="005456E5">
        <w:rPr>
          <w:lang w:eastAsia="zh-CN"/>
        </w:rPr>
        <w:fldChar w:fldCharType="end"/>
      </w:r>
      <w:bookmarkStart w:id="6" w:name="_Toc423020280"/>
      <w:bookmarkEnd w:id="6"/>
    </w:p>
    <w:p w14:paraId="2CB17E89" w14:textId="324C63A0" w:rsidR="0001565F" w:rsidRPr="007D3E81" w:rsidRDefault="00431BD4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30501541" w14:textId="77777777" w:rsidR="00AA09C1" w:rsidRPr="00AA09C1" w:rsidRDefault="00AA09C1" w:rsidP="00AA09C1">
      <w:pPr>
        <w:pStyle w:val="afa"/>
        <w:numPr>
          <w:ilvl w:val="0"/>
          <w:numId w:val="37"/>
        </w:numPr>
        <w:overflowPunct/>
        <w:autoSpaceDE/>
        <w:autoSpaceDN/>
        <w:adjustRightInd/>
        <w:spacing w:before="120"/>
        <w:textAlignment w:val="auto"/>
        <w:rPr>
          <w:rFonts w:cs="Arial"/>
        </w:rPr>
      </w:pPr>
      <w:r>
        <w:rPr>
          <w:rFonts w:hint="eastAsia"/>
        </w:rPr>
        <w:t xml:space="preserve">R2-2108963, </w:t>
      </w:r>
      <w:r>
        <w:t>Report of [</w:t>
      </w:r>
      <w:bookmarkStart w:id="7" w:name="_GoBack"/>
      <w:r>
        <w:t>AT115e</w:t>
      </w:r>
      <w:bookmarkEnd w:id="7"/>
      <w:r>
        <w:t>][821][SON/MDT] 2</w:t>
      </w:r>
      <w:r>
        <w:rPr>
          <w:rFonts w:hint="eastAsia"/>
        </w:rPr>
        <w:t>-</w:t>
      </w:r>
      <w:r>
        <w:t>S</w:t>
      </w:r>
      <w:r>
        <w:rPr>
          <w:rFonts w:hint="eastAsia"/>
        </w:rPr>
        <w:t>te</w:t>
      </w:r>
      <w:r>
        <w:t>p RA related SON (OPPO)</w:t>
      </w:r>
    </w:p>
    <w:p w14:paraId="0B4C1D08" w14:textId="77777777" w:rsidR="00AA09C1" w:rsidRDefault="00AA09C1" w:rsidP="00AA09C1">
      <w:pPr>
        <w:pStyle w:val="afa"/>
        <w:numPr>
          <w:ilvl w:val="0"/>
          <w:numId w:val="37"/>
        </w:numPr>
      </w:pPr>
      <w:r>
        <w:t>R2-2107507, Remaining Issues and New Aspects in 2-step NR UE RACH Report, Nokia</w:t>
      </w:r>
    </w:p>
    <w:p w14:paraId="02027B26" w14:textId="77777777" w:rsidR="00AA09C1" w:rsidRDefault="00AA09C1" w:rsidP="00AA09C1">
      <w:pPr>
        <w:pStyle w:val="afa"/>
        <w:numPr>
          <w:ilvl w:val="0"/>
          <w:numId w:val="37"/>
        </w:numPr>
      </w:pPr>
      <w:r>
        <w:t>R2-2108354, 2-step RA related enhancements, ZTE</w:t>
      </w:r>
    </w:p>
    <w:p w14:paraId="343B1FF8" w14:textId="77777777" w:rsidR="00AA09C1" w:rsidRDefault="00AA09C1" w:rsidP="00AA09C1">
      <w:pPr>
        <w:pStyle w:val="afa"/>
        <w:numPr>
          <w:ilvl w:val="0"/>
          <w:numId w:val="37"/>
        </w:numPr>
      </w:pPr>
      <w:r>
        <w:t>R2-2108418, 2-step RA information for SON purposes, Ericsson</w:t>
      </w:r>
    </w:p>
    <w:p w14:paraId="3EB78F51" w14:textId="71F88A4D" w:rsidR="005456E5" w:rsidRPr="007D3E81" w:rsidRDefault="00AA09C1" w:rsidP="005C128A">
      <w:pPr>
        <w:pStyle w:val="afa"/>
        <w:numPr>
          <w:ilvl w:val="0"/>
          <w:numId w:val="37"/>
        </w:numPr>
      </w:pPr>
      <w:r>
        <w:t>R2-2108542, SON Enhancement for 2-step RA, CMCC</w:t>
      </w: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2520D" w14:textId="77777777" w:rsidR="00C24516" w:rsidRDefault="00C24516">
      <w:r>
        <w:separator/>
      </w:r>
    </w:p>
  </w:endnote>
  <w:endnote w:type="continuationSeparator" w:id="0">
    <w:p w14:paraId="684288D3" w14:textId="77777777" w:rsidR="00C24516" w:rsidRDefault="00C2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AEF4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42D5D" w14:textId="77777777" w:rsidR="00C24516" w:rsidRDefault="00C24516">
      <w:r>
        <w:separator/>
      </w:r>
    </w:p>
  </w:footnote>
  <w:footnote w:type="continuationSeparator" w:id="0">
    <w:p w14:paraId="1AAA5FDA" w14:textId="77777777" w:rsidR="00C24516" w:rsidRDefault="00C24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4A5FA1"/>
    <w:multiLevelType w:val="multilevel"/>
    <w:tmpl w:val="0A4A5F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8"/>
  </w:num>
  <w:num w:numId="14">
    <w:abstractNumId w:val="17"/>
  </w:num>
  <w:num w:numId="15">
    <w:abstractNumId w:val="19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"/>
  </w:num>
  <w:num w:numId="37">
    <w:abstractNumId w:val="4"/>
  </w:num>
  <w:num w:numId="38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AB7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D64"/>
    <w:rsid w:val="00052018"/>
    <w:rsid w:val="000520DD"/>
    <w:rsid w:val="0005446C"/>
    <w:rsid w:val="0005476A"/>
    <w:rsid w:val="00054CEB"/>
    <w:rsid w:val="0005628D"/>
    <w:rsid w:val="00057F83"/>
    <w:rsid w:val="00061225"/>
    <w:rsid w:val="00061B84"/>
    <w:rsid w:val="000622D3"/>
    <w:rsid w:val="00062A3B"/>
    <w:rsid w:val="00064173"/>
    <w:rsid w:val="000655EF"/>
    <w:rsid w:val="00070CDD"/>
    <w:rsid w:val="0007206C"/>
    <w:rsid w:val="0007214E"/>
    <w:rsid w:val="00072EDF"/>
    <w:rsid w:val="000734C5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914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B7B22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259"/>
    <w:rsid w:val="00100609"/>
    <w:rsid w:val="00100A76"/>
    <w:rsid w:val="00100BFE"/>
    <w:rsid w:val="00101C00"/>
    <w:rsid w:val="00101C0B"/>
    <w:rsid w:val="001024B9"/>
    <w:rsid w:val="00103CF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CB"/>
    <w:rsid w:val="001312D1"/>
    <w:rsid w:val="0013156C"/>
    <w:rsid w:val="00131814"/>
    <w:rsid w:val="00131EA5"/>
    <w:rsid w:val="0013204A"/>
    <w:rsid w:val="00132625"/>
    <w:rsid w:val="00135B09"/>
    <w:rsid w:val="00140232"/>
    <w:rsid w:val="00140454"/>
    <w:rsid w:val="0014087A"/>
    <w:rsid w:val="00141333"/>
    <w:rsid w:val="00141DD6"/>
    <w:rsid w:val="00144AA6"/>
    <w:rsid w:val="0014602F"/>
    <w:rsid w:val="0014638D"/>
    <w:rsid w:val="0015093A"/>
    <w:rsid w:val="00150FD5"/>
    <w:rsid w:val="00152608"/>
    <w:rsid w:val="00152F79"/>
    <w:rsid w:val="0015367C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6D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A35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3C0"/>
    <w:rsid w:val="001F46A0"/>
    <w:rsid w:val="001F5B17"/>
    <w:rsid w:val="001F6117"/>
    <w:rsid w:val="001F63F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1D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7EF"/>
    <w:rsid w:val="00243BC1"/>
    <w:rsid w:val="00244332"/>
    <w:rsid w:val="00244E51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1A4B"/>
    <w:rsid w:val="00263423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469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061"/>
    <w:rsid w:val="002D4229"/>
    <w:rsid w:val="002D4826"/>
    <w:rsid w:val="002D4B06"/>
    <w:rsid w:val="002D4DCF"/>
    <w:rsid w:val="002D721E"/>
    <w:rsid w:val="002D756C"/>
    <w:rsid w:val="002D7D3B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505"/>
    <w:rsid w:val="002E74B9"/>
    <w:rsid w:val="002F03BC"/>
    <w:rsid w:val="002F1E63"/>
    <w:rsid w:val="002F4309"/>
    <w:rsid w:val="002F4657"/>
    <w:rsid w:val="002F55B2"/>
    <w:rsid w:val="002F6B54"/>
    <w:rsid w:val="002F77F9"/>
    <w:rsid w:val="002F7A88"/>
    <w:rsid w:val="003001D0"/>
    <w:rsid w:val="00302459"/>
    <w:rsid w:val="003028B2"/>
    <w:rsid w:val="00303421"/>
    <w:rsid w:val="00303DCF"/>
    <w:rsid w:val="003045A8"/>
    <w:rsid w:val="00304A52"/>
    <w:rsid w:val="00305706"/>
    <w:rsid w:val="00305BD4"/>
    <w:rsid w:val="00305EE5"/>
    <w:rsid w:val="0030696B"/>
    <w:rsid w:val="003079D9"/>
    <w:rsid w:val="00310AAF"/>
    <w:rsid w:val="00310D92"/>
    <w:rsid w:val="00310F20"/>
    <w:rsid w:val="0031179C"/>
    <w:rsid w:val="00312856"/>
    <w:rsid w:val="0031543D"/>
    <w:rsid w:val="00315F2F"/>
    <w:rsid w:val="003168A9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38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89"/>
    <w:rsid w:val="00363FF1"/>
    <w:rsid w:val="003643D7"/>
    <w:rsid w:val="00366FA1"/>
    <w:rsid w:val="00367757"/>
    <w:rsid w:val="0037004C"/>
    <w:rsid w:val="00370337"/>
    <w:rsid w:val="003703CB"/>
    <w:rsid w:val="0037119B"/>
    <w:rsid w:val="003716D6"/>
    <w:rsid w:val="00371EED"/>
    <w:rsid w:val="00372A7D"/>
    <w:rsid w:val="00373E10"/>
    <w:rsid w:val="0037427C"/>
    <w:rsid w:val="00377FD9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30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E77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89A"/>
    <w:rsid w:val="00403DF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BD4"/>
    <w:rsid w:val="00433E63"/>
    <w:rsid w:val="00434BE2"/>
    <w:rsid w:val="0043515A"/>
    <w:rsid w:val="00435834"/>
    <w:rsid w:val="00435921"/>
    <w:rsid w:val="004359B7"/>
    <w:rsid w:val="00435C19"/>
    <w:rsid w:val="00435C42"/>
    <w:rsid w:val="00437000"/>
    <w:rsid w:val="00437A99"/>
    <w:rsid w:val="0044452C"/>
    <w:rsid w:val="00444983"/>
    <w:rsid w:val="00444F8C"/>
    <w:rsid w:val="004453C9"/>
    <w:rsid w:val="00445A1C"/>
    <w:rsid w:val="0044674B"/>
    <w:rsid w:val="00446771"/>
    <w:rsid w:val="00451F69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D40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03E"/>
    <w:rsid w:val="004E6920"/>
    <w:rsid w:val="004E7C81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126"/>
    <w:rsid w:val="00523857"/>
    <w:rsid w:val="00523A9A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02A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989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084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A2E"/>
    <w:rsid w:val="005A2C0F"/>
    <w:rsid w:val="005A2E29"/>
    <w:rsid w:val="005A3E77"/>
    <w:rsid w:val="005A5317"/>
    <w:rsid w:val="005A5B67"/>
    <w:rsid w:val="005A6F63"/>
    <w:rsid w:val="005A7197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857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F53"/>
    <w:rsid w:val="005E0079"/>
    <w:rsid w:val="005E066C"/>
    <w:rsid w:val="005E2C44"/>
    <w:rsid w:val="005E300B"/>
    <w:rsid w:val="005E3280"/>
    <w:rsid w:val="005E5736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482"/>
    <w:rsid w:val="006079DE"/>
    <w:rsid w:val="00607D1B"/>
    <w:rsid w:val="00610758"/>
    <w:rsid w:val="0061083C"/>
    <w:rsid w:val="0061138D"/>
    <w:rsid w:val="00611446"/>
    <w:rsid w:val="00611D7A"/>
    <w:rsid w:val="00615149"/>
    <w:rsid w:val="00615C80"/>
    <w:rsid w:val="00615EEE"/>
    <w:rsid w:val="00616699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AB6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0BB"/>
    <w:rsid w:val="00652E41"/>
    <w:rsid w:val="00652EF1"/>
    <w:rsid w:val="00653D47"/>
    <w:rsid w:val="0065407D"/>
    <w:rsid w:val="00654A1C"/>
    <w:rsid w:val="00656298"/>
    <w:rsid w:val="0066041B"/>
    <w:rsid w:val="00660D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0A"/>
    <w:rsid w:val="006B6D17"/>
    <w:rsid w:val="006C0703"/>
    <w:rsid w:val="006C09F2"/>
    <w:rsid w:val="006C0E62"/>
    <w:rsid w:val="006C0EE6"/>
    <w:rsid w:val="006C366D"/>
    <w:rsid w:val="006C3E60"/>
    <w:rsid w:val="006C73D1"/>
    <w:rsid w:val="006C76A0"/>
    <w:rsid w:val="006D0082"/>
    <w:rsid w:val="006D059C"/>
    <w:rsid w:val="006D0D08"/>
    <w:rsid w:val="006D158C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29A"/>
    <w:rsid w:val="006E3A1C"/>
    <w:rsid w:val="006E46B3"/>
    <w:rsid w:val="006E59BA"/>
    <w:rsid w:val="006E6716"/>
    <w:rsid w:val="006F1086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DCF"/>
    <w:rsid w:val="00703478"/>
    <w:rsid w:val="00703CB7"/>
    <w:rsid w:val="00703F1B"/>
    <w:rsid w:val="00705656"/>
    <w:rsid w:val="00705FA1"/>
    <w:rsid w:val="007060C9"/>
    <w:rsid w:val="00707064"/>
    <w:rsid w:val="00707D3A"/>
    <w:rsid w:val="0071066D"/>
    <w:rsid w:val="00710934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442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BA5"/>
    <w:rsid w:val="0075402D"/>
    <w:rsid w:val="00754097"/>
    <w:rsid w:val="00756701"/>
    <w:rsid w:val="00761AD4"/>
    <w:rsid w:val="00764D85"/>
    <w:rsid w:val="00764FC2"/>
    <w:rsid w:val="007652AA"/>
    <w:rsid w:val="00765492"/>
    <w:rsid w:val="007659A7"/>
    <w:rsid w:val="00766154"/>
    <w:rsid w:val="007678AB"/>
    <w:rsid w:val="007678C0"/>
    <w:rsid w:val="00767F8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DE1"/>
    <w:rsid w:val="00781E7F"/>
    <w:rsid w:val="00783003"/>
    <w:rsid w:val="007831B3"/>
    <w:rsid w:val="00783551"/>
    <w:rsid w:val="0078572C"/>
    <w:rsid w:val="00785739"/>
    <w:rsid w:val="00786F8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280"/>
    <w:rsid w:val="007A3ADD"/>
    <w:rsid w:val="007A4999"/>
    <w:rsid w:val="007A4CD1"/>
    <w:rsid w:val="007A76A0"/>
    <w:rsid w:val="007B3E79"/>
    <w:rsid w:val="007B446A"/>
    <w:rsid w:val="007B512A"/>
    <w:rsid w:val="007B5967"/>
    <w:rsid w:val="007B6720"/>
    <w:rsid w:val="007B744C"/>
    <w:rsid w:val="007B74F1"/>
    <w:rsid w:val="007C0ED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CCF"/>
    <w:rsid w:val="007E7FB5"/>
    <w:rsid w:val="007E7FB6"/>
    <w:rsid w:val="007F06CE"/>
    <w:rsid w:val="007F0E6B"/>
    <w:rsid w:val="007F11E8"/>
    <w:rsid w:val="007F12FC"/>
    <w:rsid w:val="007F1803"/>
    <w:rsid w:val="007F2759"/>
    <w:rsid w:val="007F41C4"/>
    <w:rsid w:val="007F4E74"/>
    <w:rsid w:val="007F749D"/>
    <w:rsid w:val="007F750E"/>
    <w:rsid w:val="007F7A8D"/>
    <w:rsid w:val="007F7ACC"/>
    <w:rsid w:val="00801B02"/>
    <w:rsid w:val="00804A7D"/>
    <w:rsid w:val="00807E69"/>
    <w:rsid w:val="00810A2B"/>
    <w:rsid w:val="00811EB2"/>
    <w:rsid w:val="00814156"/>
    <w:rsid w:val="00814902"/>
    <w:rsid w:val="0081673E"/>
    <w:rsid w:val="00817B7A"/>
    <w:rsid w:val="008210BD"/>
    <w:rsid w:val="00822F59"/>
    <w:rsid w:val="0082326C"/>
    <w:rsid w:val="008236A1"/>
    <w:rsid w:val="0082613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0EE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175"/>
    <w:rsid w:val="008467BD"/>
    <w:rsid w:val="00847222"/>
    <w:rsid w:val="00847343"/>
    <w:rsid w:val="00850DCF"/>
    <w:rsid w:val="008525BE"/>
    <w:rsid w:val="008537FC"/>
    <w:rsid w:val="00855B68"/>
    <w:rsid w:val="0085631C"/>
    <w:rsid w:val="0085641C"/>
    <w:rsid w:val="0086305B"/>
    <w:rsid w:val="0086790E"/>
    <w:rsid w:val="00872760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FD4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815"/>
    <w:rsid w:val="008A4B74"/>
    <w:rsid w:val="008A58C6"/>
    <w:rsid w:val="008A60C1"/>
    <w:rsid w:val="008A6681"/>
    <w:rsid w:val="008A6A6E"/>
    <w:rsid w:val="008A6C76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2A0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8AF"/>
    <w:rsid w:val="00905B1B"/>
    <w:rsid w:val="0090710A"/>
    <w:rsid w:val="00910004"/>
    <w:rsid w:val="00910153"/>
    <w:rsid w:val="009118A8"/>
    <w:rsid w:val="00916611"/>
    <w:rsid w:val="009173E2"/>
    <w:rsid w:val="0091792E"/>
    <w:rsid w:val="0092086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965"/>
    <w:rsid w:val="00943AAA"/>
    <w:rsid w:val="00946A28"/>
    <w:rsid w:val="00950BB4"/>
    <w:rsid w:val="00951CDA"/>
    <w:rsid w:val="00952DFC"/>
    <w:rsid w:val="009532B9"/>
    <w:rsid w:val="00954A16"/>
    <w:rsid w:val="00955464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420"/>
    <w:rsid w:val="009A676C"/>
    <w:rsid w:val="009A6842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413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A7C"/>
    <w:rsid w:val="009F458D"/>
    <w:rsid w:val="009F55AC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45C5"/>
    <w:rsid w:val="00A2699F"/>
    <w:rsid w:val="00A26A1E"/>
    <w:rsid w:val="00A26DE2"/>
    <w:rsid w:val="00A2785C"/>
    <w:rsid w:val="00A30656"/>
    <w:rsid w:val="00A3088A"/>
    <w:rsid w:val="00A310B1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5E5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136"/>
    <w:rsid w:val="00A81C95"/>
    <w:rsid w:val="00A8205B"/>
    <w:rsid w:val="00A8255B"/>
    <w:rsid w:val="00A82733"/>
    <w:rsid w:val="00A83254"/>
    <w:rsid w:val="00A83501"/>
    <w:rsid w:val="00A83E7D"/>
    <w:rsid w:val="00A83ED4"/>
    <w:rsid w:val="00A84BBC"/>
    <w:rsid w:val="00A863EE"/>
    <w:rsid w:val="00A879FD"/>
    <w:rsid w:val="00A928E5"/>
    <w:rsid w:val="00A934D0"/>
    <w:rsid w:val="00A94392"/>
    <w:rsid w:val="00A95754"/>
    <w:rsid w:val="00A9721B"/>
    <w:rsid w:val="00AA09C1"/>
    <w:rsid w:val="00AA3A7F"/>
    <w:rsid w:val="00AA4C5E"/>
    <w:rsid w:val="00AA6486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97F"/>
    <w:rsid w:val="00AC22DF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D3C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43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C12"/>
    <w:rsid w:val="00B16FD7"/>
    <w:rsid w:val="00B174FB"/>
    <w:rsid w:val="00B178FE"/>
    <w:rsid w:val="00B17FD1"/>
    <w:rsid w:val="00B20288"/>
    <w:rsid w:val="00B21279"/>
    <w:rsid w:val="00B21E5B"/>
    <w:rsid w:val="00B2333A"/>
    <w:rsid w:val="00B235F4"/>
    <w:rsid w:val="00B236EA"/>
    <w:rsid w:val="00B26195"/>
    <w:rsid w:val="00B27C79"/>
    <w:rsid w:val="00B27F94"/>
    <w:rsid w:val="00B30D09"/>
    <w:rsid w:val="00B31E2B"/>
    <w:rsid w:val="00B31ED2"/>
    <w:rsid w:val="00B33028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D12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EBD"/>
    <w:rsid w:val="00B872C0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59C"/>
    <w:rsid w:val="00BE698C"/>
    <w:rsid w:val="00BE6C7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516"/>
    <w:rsid w:val="00C24E1D"/>
    <w:rsid w:val="00C322F9"/>
    <w:rsid w:val="00C32B7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869"/>
    <w:rsid w:val="00C6290F"/>
    <w:rsid w:val="00C62974"/>
    <w:rsid w:val="00C63735"/>
    <w:rsid w:val="00C63C1A"/>
    <w:rsid w:val="00C64816"/>
    <w:rsid w:val="00C673DC"/>
    <w:rsid w:val="00C67B92"/>
    <w:rsid w:val="00C716CA"/>
    <w:rsid w:val="00C71E0A"/>
    <w:rsid w:val="00C72A7B"/>
    <w:rsid w:val="00C73295"/>
    <w:rsid w:val="00C73C42"/>
    <w:rsid w:val="00C747E8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CDA"/>
    <w:rsid w:val="00C860CA"/>
    <w:rsid w:val="00C86957"/>
    <w:rsid w:val="00C9170E"/>
    <w:rsid w:val="00C91D15"/>
    <w:rsid w:val="00C92086"/>
    <w:rsid w:val="00C92420"/>
    <w:rsid w:val="00C93080"/>
    <w:rsid w:val="00C950C5"/>
    <w:rsid w:val="00C95985"/>
    <w:rsid w:val="00C95DEA"/>
    <w:rsid w:val="00C95E7A"/>
    <w:rsid w:val="00C97031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370"/>
    <w:rsid w:val="00CD69CD"/>
    <w:rsid w:val="00CD6ED2"/>
    <w:rsid w:val="00CE0A18"/>
    <w:rsid w:val="00CE18DB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63F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ACE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1EC"/>
    <w:rsid w:val="00D8495E"/>
    <w:rsid w:val="00D9074A"/>
    <w:rsid w:val="00D9097D"/>
    <w:rsid w:val="00D90D5C"/>
    <w:rsid w:val="00D9417C"/>
    <w:rsid w:val="00D949C7"/>
    <w:rsid w:val="00D94E69"/>
    <w:rsid w:val="00D952E4"/>
    <w:rsid w:val="00D95B22"/>
    <w:rsid w:val="00DA32E6"/>
    <w:rsid w:val="00DA32F7"/>
    <w:rsid w:val="00DA34A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D66"/>
    <w:rsid w:val="00DC3274"/>
    <w:rsid w:val="00DC32FA"/>
    <w:rsid w:val="00DC57BD"/>
    <w:rsid w:val="00DC67AC"/>
    <w:rsid w:val="00DC6D5F"/>
    <w:rsid w:val="00DC7503"/>
    <w:rsid w:val="00DC7B6E"/>
    <w:rsid w:val="00DC7BE3"/>
    <w:rsid w:val="00DD07EE"/>
    <w:rsid w:val="00DD0B00"/>
    <w:rsid w:val="00DD350D"/>
    <w:rsid w:val="00DD3B19"/>
    <w:rsid w:val="00DD4216"/>
    <w:rsid w:val="00DD4F6E"/>
    <w:rsid w:val="00DD50DD"/>
    <w:rsid w:val="00DD5AE1"/>
    <w:rsid w:val="00DE0846"/>
    <w:rsid w:val="00DE151B"/>
    <w:rsid w:val="00DE1F2B"/>
    <w:rsid w:val="00DE274C"/>
    <w:rsid w:val="00DE287D"/>
    <w:rsid w:val="00DE2A8B"/>
    <w:rsid w:val="00DE4090"/>
    <w:rsid w:val="00DE40E6"/>
    <w:rsid w:val="00DE4A17"/>
    <w:rsid w:val="00DE4E33"/>
    <w:rsid w:val="00DE5003"/>
    <w:rsid w:val="00DE60A2"/>
    <w:rsid w:val="00DE7727"/>
    <w:rsid w:val="00DE7D8F"/>
    <w:rsid w:val="00DF1383"/>
    <w:rsid w:val="00DF1578"/>
    <w:rsid w:val="00DF23D5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6DD"/>
    <w:rsid w:val="00E214EB"/>
    <w:rsid w:val="00E23245"/>
    <w:rsid w:val="00E232BC"/>
    <w:rsid w:val="00E234D2"/>
    <w:rsid w:val="00E27385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556"/>
    <w:rsid w:val="00E71C79"/>
    <w:rsid w:val="00E725F7"/>
    <w:rsid w:val="00E72D1D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748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ADB"/>
    <w:rsid w:val="00E9713D"/>
    <w:rsid w:val="00E973A9"/>
    <w:rsid w:val="00EA0065"/>
    <w:rsid w:val="00EA1FBE"/>
    <w:rsid w:val="00EA251F"/>
    <w:rsid w:val="00EA32CC"/>
    <w:rsid w:val="00EA6667"/>
    <w:rsid w:val="00EA6D06"/>
    <w:rsid w:val="00EB08DC"/>
    <w:rsid w:val="00EB1BB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173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8C6"/>
    <w:rsid w:val="00F076F4"/>
    <w:rsid w:val="00F10B16"/>
    <w:rsid w:val="00F116C0"/>
    <w:rsid w:val="00F12DAD"/>
    <w:rsid w:val="00F136F7"/>
    <w:rsid w:val="00F1450A"/>
    <w:rsid w:val="00F15201"/>
    <w:rsid w:val="00F15345"/>
    <w:rsid w:val="00F1731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59E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C56"/>
    <w:rsid w:val="00F53EBD"/>
    <w:rsid w:val="00F5423E"/>
    <w:rsid w:val="00F54594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04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9E7"/>
    <w:rsid w:val="00FE1D57"/>
    <w:rsid w:val="00FE1DB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49E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EC9AED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2"/>
    <w:uiPriority w:val="34"/>
    <w:qFormat/>
    <w:rsid w:val="00086914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2">
    <w:name w:val="列出段落 Char"/>
    <w:link w:val="af9"/>
    <w:uiPriority w:val="34"/>
    <w:qFormat/>
    <w:locked/>
    <w:rsid w:val="00086914"/>
    <w:rPr>
      <w:rFonts w:ascii="Calibri" w:eastAsia="Calibri" w:hAnsi="Calibri"/>
      <w:sz w:val="22"/>
      <w:szCs w:val="22"/>
      <w:lang w:val="en-GB"/>
    </w:rPr>
  </w:style>
  <w:style w:type="character" w:customStyle="1" w:styleId="Char0">
    <w:name w:val="批注文字 Char"/>
    <w:basedOn w:val="a3"/>
    <w:link w:val="af"/>
    <w:uiPriority w:val="99"/>
    <w:qFormat/>
    <w:rsid w:val="00AA09C1"/>
    <w:rPr>
      <w:rFonts w:eastAsia="Times New Roman"/>
      <w:lang w:val="en-GB"/>
    </w:rPr>
  </w:style>
  <w:style w:type="table" w:customStyle="1" w:styleId="14">
    <w:name w:val="网格型1"/>
    <w:basedOn w:val="a4"/>
    <w:next w:val="af4"/>
    <w:uiPriority w:val="59"/>
    <w:qFormat/>
    <w:rsid w:val="00AA09C1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-light-bg4">
    <w:name w:val="high-light-bg4"/>
    <w:basedOn w:val="a3"/>
    <w:rsid w:val="00AA09C1"/>
  </w:style>
  <w:style w:type="paragraph" w:styleId="afa">
    <w:name w:val="Body Text"/>
    <w:basedOn w:val="a2"/>
    <w:link w:val="Char3"/>
    <w:qFormat/>
    <w:rsid w:val="00AA09C1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3">
    <w:name w:val="正文文本 Char"/>
    <w:basedOn w:val="a3"/>
    <w:link w:val="afa"/>
    <w:qFormat/>
    <w:rsid w:val="00AA09C1"/>
    <w:rPr>
      <w:rFonts w:ascii="Arial" w:eastAsiaTheme="minorEastAsia" w:hAnsi="Arial"/>
      <w:lang w:val="en-GB" w:eastAsia="zh-CN"/>
    </w:rPr>
  </w:style>
  <w:style w:type="paragraph" w:customStyle="1" w:styleId="Doc-text2">
    <w:name w:val="Doc-text2"/>
    <w:basedOn w:val="a2"/>
    <w:link w:val="Doc-text2Char"/>
    <w:qFormat/>
    <w:rsid w:val="00377FD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377FD9"/>
    <w:rPr>
      <w:rFonts w:ascii="Arial" w:eastAsia="Times New Roman" w:hAnsi="Arial"/>
      <w:lang w:val="en-GB" w:eastAsia="ja-JP"/>
    </w:rPr>
  </w:style>
  <w:style w:type="paragraph" w:customStyle="1" w:styleId="EmailDiscussion2">
    <w:name w:val="EmailDiscussion2"/>
    <w:basedOn w:val="Doc-text2"/>
    <w:qFormat/>
    <w:rsid w:val="00377FD9"/>
    <w:pPr>
      <w:ind w:left="171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1014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28</cp:revision>
  <cp:lastPrinted>2009-04-22T07:01:00Z</cp:lastPrinted>
  <dcterms:created xsi:type="dcterms:W3CDTF">2021-10-21T03:38:00Z</dcterms:created>
  <dcterms:modified xsi:type="dcterms:W3CDTF">2021-10-22T04:08:00Z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(3)MhTG0TRZ/9ulaMwHca/hBpyuxEnEUJC5vAzqKhKQDqrUmJj+3w8ZMVHI9dNn11k4TysM7Bci
/r3xdhMaZc8SMdu26sNQYHGQIdyOD7a+Gm41QyQtyEBya91XlFrMQxPsWcp+wxVczUEw6l6K
DG3tpy2Ot8l9bcnJ9cRn0qdrw31Aria3c2xczEaoFjHH9f1M7JxQXCEFtjwj7i172FlNv2HV
Qdgj2R2Jhh7fiS1h8s</vt:lpwstr>
  </property>
  <property fmtid="{D5CDD505-2E9C-101B-9397-08002B2CF9AE}" pid="17" name="_2015_ms_pID_7253431">
    <vt:lpwstr>/9Vp6LLl1ldloNi0cr/J1n8ShcDqq56SZJkk/wSTBssCrQgEwIjiWd
uAJz4LqIf2uszgySspVmc61EGX1CRQYU9vrykXS0P1jATas7bfWCAy1eaWQRTBvGyNDjyc79
+L9xM7KES7xLcLT7SCGyN/737LFkLYJXRLsjo5Gu+322sGXxkwQMPI+aL05QTW9djSlMddIM
NRTd7GTMd/x1r6RSPo4IXfA8uxP2MlZ0hPDX</vt:lpwstr>
  </property>
  <property fmtid="{D5CDD505-2E9C-101B-9397-08002B2CF9AE}" pid="18" name="_2015_ms_pID_7253432">
    <vt:lpwstr>P9omw9u8Z7n3IyymgIiEPpc=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1634087219</vt:lpwstr>
  </property>
</Properties>
</file>